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00221" w14:textId="6FFCD2A2" w:rsidR="00204EB9" w:rsidRPr="00643914" w:rsidRDefault="00204EB9" w:rsidP="00204EB9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 xml:space="preserve"> 106bis-e</w:t>
      </w:r>
      <w:r w:rsidRPr="00F644CF">
        <w:rPr>
          <w:rFonts w:ascii="Arial" w:hAnsi="Arial" w:cs="Arial"/>
          <w:b/>
          <w:sz w:val="24"/>
          <w:szCs w:val="24"/>
        </w:rPr>
        <w:tab/>
        <w:t>R4-</w:t>
      </w:r>
      <w:r w:rsidR="00F37D61" w:rsidRPr="00F37D61">
        <w:rPr>
          <w:rFonts w:ascii="Arial" w:hAnsi="Arial" w:cs="Arial"/>
          <w:b/>
          <w:sz w:val="24"/>
          <w:szCs w:val="24"/>
        </w:rPr>
        <w:t>2304909</w:t>
      </w:r>
    </w:p>
    <w:p w14:paraId="60FE7857" w14:textId="77777777" w:rsidR="00204EB9" w:rsidRPr="00807EF6" w:rsidRDefault="00204EB9" w:rsidP="00204EB9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 w:rsidRPr="004A029C">
        <w:rPr>
          <w:rFonts w:ascii="Arial" w:eastAsia="SimSun" w:hAnsi="Arial" w:cs="Arial"/>
          <w:b/>
          <w:sz w:val="24"/>
          <w:szCs w:val="24"/>
          <w:lang w:eastAsia="zh-CN"/>
        </w:rPr>
        <w:t>202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3</w:t>
      </w:r>
      <w:r w:rsidRPr="00F76F0A">
        <w:t xml:space="preserve"> </w:t>
      </w:r>
      <w:r w:rsidRPr="00F76F0A">
        <w:rPr>
          <w:rFonts w:ascii="Arial" w:eastAsia="SimSun" w:hAnsi="Arial" w:cs="Arial"/>
          <w:b/>
          <w:sz w:val="24"/>
          <w:szCs w:val="24"/>
          <w:lang w:eastAsia="zh-CN"/>
        </w:rPr>
        <w:t>Online, April 17 – April 26, 2023</w:t>
      </w:r>
    </w:p>
    <w:p w14:paraId="3E3F4DB0" w14:textId="77777777"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1D942DFC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58B4D63E" w14:textId="77777777"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D80D10" w:rsidRPr="00D80D10">
        <w:rPr>
          <w:rFonts w:ascii="Arial" w:hAnsi="Arial" w:cs="Arial"/>
          <w:lang w:val="en-US"/>
        </w:rPr>
        <w:t>D</w:t>
      </w:r>
      <w:r w:rsidR="006B6701">
        <w:rPr>
          <w:rFonts w:ascii="Arial" w:hAnsi="Arial" w:cs="Arial"/>
          <w:lang w:val="en-US"/>
        </w:rPr>
        <w:t>iscussion on improvement on SCell/SCG setup delay</w:t>
      </w:r>
    </w:p>
    <w:p w14:paraId="2C8BDD1E" w14:textId="172567B3"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835F85">
        <w:rPr>
          <w:rFonts w:ascii="Arial" w:hAnsi="Arial" w:cs="Arial"/>
          <w:lang w:val="en-US" w:eastAsia="ko-KR"/>
        </w:rPr>
        <w:t>5</w:t>
      </w:r>
      <w:r w:rsidR="00967B42">
        <w:rPr>
          <w:rFonts w:ascii="Arial" w:hAnsi="Arial" w:cs="Arial"/>
          <w:lang w:val="en-US" w:eastAsia="ko-KR"/>
        </w:rPr>
        <w:t>.</w:t>
      </w:r>
      <w:r w:rsidR="006B6701">
        <w:rPr>
          <w:rFonts w:ascii="Arial" w:hAnsi="Arial" w:cs="Arial"/>
          <w:lang w:val="en-US" w:eastAsia="ko-KR"/>
        </w:rPr>
        <w:t>2</w:t>
      </w:r>
      <w:r w:rsidR="00835F85">
        <w:rPr>
          <w:rFonts w:ascii="Arial" w:hAnsi="Arial" w:cs="Arial"/>
          <w:lang w:val="en-US" w:eastAsia="ko-KR"/>
        </w:rPr>
        <w:t>5</w:t>
      </w:r>
      <w:r w:rsidR="0001664D">
        <w:rPr>
          <w:rFonts w:ascii="Arial" w:hAnsi="Arial" w:cs="Arial"/>
          <w:lang w:val="en-US" w:eastAsia="ko-KR"/>
        </w:rPr>
        <w:t>.</w:t>
      </w:r>
      <w:r w:rsidR="00835F85">
        <w:rPr>
          <w:rFonts w:ascii="Arial" w:hAnsi="Arial" w:cs="Arial"/>
          <w:lang w:val="en-US" w:eastAsia="ko-KR"/>
        </w:rPr>
        <w:t>4</w:t>
      </w:r>
    </w:p>
    <w:p w14:paraId="0CAEA483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 w:rsidR="005E2BB0">
        <w:rPr>
          <w:rFonts w:ascii="Arial" w:hAnsi="Arial" w:cs="Arial"/>
          <w:bCs/>
          <w:lang w:val="en-US" w:eastAsia="ko-KR"/>
        </w:rPr>
        <w:t>Discussion</w:t>
      </w:r>
    </w:p>
    <w:p w14:paraId="22E9FC8D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058A613A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28C0A3CC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015885A8" w14:textId="77777777" w:rsidR="005E2BB0" w:rsidRDefault="00812EBD" w:rsidP="005E2BB0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 </w:t>
      </w:r>
      <w:r w:rsidR="005E2BB0">
        <w:rPr>
          <w:lang w:val="en-US" w:eastAsia="ko-KR"/>
        </w:rPr>
        <w:t xml:space="preserve">In this contribution, we provide our views on </w:t>
      </w:r>
      <w:r w:rsidR="00333694">
        <w:rPr>
          <w:lang w:val="en-US" w:eastAsia="ko-KR"/>
        </w:rPr>
        <w:t>improvement on SCell/SCG Setup delay.</w:t>
      </w:r>
    </w:p>
    <w:p w14:paraId="3C0C2884" w14:textId="77777777" w:rsidR="00683CAB" w:rsidRDefault="00683CAB" w:rsidP="00662107">
      <w:pPr>
        <w:pStyle w:val="a0"/>
        <w:jc w:val="both"/>
        <w:rPr>
          <w:lang w:val="en-US" w:eastAsia="ko-KR"/>
        </w:rPr>
      </w:pPr>
    </w:p>
    <w:p w14:paraId="397B296B" w14:textId="77777777" w:rsidR="006C36D4" w:rsidRDefault="005E2BB0" w:rsidP="00CB4799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14:paraId="44F0CE87" w14:textId="2BBA65E6" w:rsidR="00BA3032" w:rsidRDefault="00A81E43" w:rsidP="000D5DCF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In R</w:t>
      </w:r>
      <w:r w:rsidR="00333694">
        <w:rPr>
          <w:lang w:val="en-US" w:eastAsia="ko-KR"/>
        </w:rPr>
        <w:t>AN</w:t>
      </w:r>
      <w:r w:rsidR="00871337">
        <w:rPr>
          <w:lang w:val="en-US" w:eastAsia="ko-KR"/>
        </w:rPr>
        <w:t>4</w:t>
      </w:r>
      <w:r w:rsidR="00333694">
        <w:rPr>
          <w:lang w:val="en-US" w:eastAsia="ko-KR"/>
        </w:rPr>
        <w:t xml:space="preserve"> #</w:t>
      </w:r>
      <w:r w:rsidR="00871337">
        <w:rPr>
          <w:lang w:val="en-US" w:eastAsia="ko-KR"/>
        </w:rPr>
        <w:t>106</w:t>
      </w:r>
      <w:r w:rsidR="00AE193B">
        <w:rPr>
          <w:lang w:val="en-US" w:eastAsia="ko-KR"/>
        </w:rPr>
        <w:t xml:space="preserve"> </w:t>
      </w:r>
      <w:r w:rsidR="00333694">
        <w:rPr>
          <w:lang w:val="en-US" w:eastAsia="ko-KR"/>
        </w:rPr>
        <w:t xml:space="preserve">[1], following </w:t>
      </w:r>
      <w:r w:rsidR="00871337">
        <w:rPr>
          <w:lang w:val="en-US" w:eastAsia="ko-KR"/>
        </w:rPr>
        <w:t>WF</w:t>
      </w:r>
      <w:r w:rsidR="00123C9E">
        <w:rPr>
          <w:lang w:val="en-US" w:eastAsia="ko-KR"/>
        </w:rPr>
        <w:t xml:space="preserve"> wa</w:t>
      </w:r>
      <w:r w:rsidR="00333694">
        <w:rPr>
          <w:lang w:val="en-US" w:eastAsia="ko-KR"/>
        </w:rPr>
        <w:t>s</w:t>
      </w:r>
      <w:r>
        <w:rPr>
          <w:lang w:val="en-US" w:eastAsia="ko-KR"/>
        </w:rPr>
        <w:t xml:space="preserve"> approved</w:t>
      </w:r>
      <w:r w:rsidR="00333694">
        <w:rPr>
          <w:lang w:val="en-US" w:eastAsia="ko-KR"/>
        </w:rPr>
        <w:t>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81E43" w14:paraId="391DF1B6" w14:textId="77777777" w:rsidTr="00A81E43">
        <w:tc>
          <w:tcPr>
            <w:tcW w:w="9855" w:type="dxa"/>
          </w:tcPr>
          <w:p w14:paraId="7A61F93F" w14:textId="77777777" w:rsidR="00CC5243" w:rsidRPr="00AD3779" w:rsidRDefault="00CC5243" w:rsidP="00CC5243">
            <w:pPr>
              <w:rPr>
                <w:b/>
                <w:bCs/>
                <w:color w:val="000000" w:themeColor="text1"/>
                <w:u w:val="single"/>
                <w:lang w:val="en-US" w:eastAsia="ko-KR"/>
              </w:rPr>
            </w:pPr>
            <w:r w:rsidRPr="00AD3779">
              <w:rPr>
                <w:b/>
                <w:color w:val="000000" w:themeColor="text1"/>
                <w:u w:val="single"/>
                <w:lang w:val="en-US" w:eastAsia="ko-KR"/>
              </w:rPr>
              <w:t>Issue 2-1-2: solutions to improve SCell/SCG setup delay</w:t>
            </w:r>
          </w:p>
          <w:p w14:paraId="1BA3DC47" w14:textId="77777777" w:rsidR="00CC5243" w:rsidRPr="00AD3779" w:rsidRDefault="00CC5243" w:rsidP="00CC5243">
            <w:pPr>
              <w:pStyle w:val="ad"/>
              <w:numPr>
                <w:ilvl w:val="0"/>
                <w:numId w:val="3"/>
              </w:numPr>
              <w:spacing w:after="120"/>
              <w:ind w:leftChars="0" w:left="720"/>
              <w:rPr>
                <w:rFonts w:eastAsia="SimSun"/>
                <w:color w:val="000000" w:themeColor="text1"/>
                <w:u w:val="single"/>
                <w:lang w:val="en-US"/>
              </w:rPr>
            </w:pPr>
            <w:r w:rsidRPr="00AD3779">
              <w:rPr>
                <w:rFonts w:eastAsia="SimSun"/>
                <w:color w:val="000000" w:themeColor="text1"/>
                <w:u w:val="single"/>
                <w:lang w:val="en-US"/>
              </w:rPr>
              <w:t>Candidate solutions:</w:t>
            </w:r>
          </w:p>
          <w:p w14:paraId="784642F7" w14:textId="77777777" w:rsidR="00CC5243" w:rsidRPr="00AD3779" w:rsidRDefault="00CC5243" w:rsidP="00CC5243">
            <w:pPr>
              <w:pStyle w:val="ad"/>
              <w:numPr>
                <w:ilvl w:val="1"/>
                <w:numId w:val="3"/>
              </w:numPr>
              <w:spacing w:after="120"/>
              <w:ind w:leftChars="0" w:left="1080"/>
              <w:rPr>
                <w:rFonts w:eastAsia="SimSun"/>
                <w:color w:val="000000" w:themeColor="text1"/>
                <w:lang w:val="en-US"/>
              </w:rPr>
            </w:pPr>
            <w:r w:rsidRPr="00AD3779">
              <w:rPr>
                <w:rFonts w:eastAsia="SimSun"/>
                <w:color w:val="000000" w:themeColor="text1"/>
                <w:lang w:val="en-US"/>
              </w:rPr>
              <w:t>Solution 1: Reuse existing measurement, including legacy measurement for cell re-selection and EMR</w:t>
            </w:r>
          </w:p>
          <w:p w14:paraId="3A840042" w14:textId="77777777" w:rsidR="00CC5243" w:rsidRPr="00AD3779" w:rsidRDefault="00CC5243" w:rsidP="00CC5243">
            <w:pPr>
              <w:pStyle w:val="ad"/>
              <w:numPr>
                <w:ilvl w:val="1"/>
                <w:numId w:val="3"/>
              </w:numPr>
              <w:spacing w:after="120"/>
              <w:ind w:leftChars="0" w:left="1080"/>
              <w:rPr>
                <w:rFonts w:eastAsia="SimSun"/>
                <w:color w:val="000000" w:themeColor="text1"/>
                <w:lang w:val="en-US"/>
              </w:rPr>
            </w:pPr>
            <w:r w:rsidRPr="00AD3779">
              <w:rPr>
                <w:rFonts w:eastAsia="SimSun"/>
                <w:color w:val="000000" w:themeColor="text1"/>
                <w:lang w:val="en-US"/>
              </w:rPr>
              <w:t>Solution 2: introduce new measurement starting from RRC setup/resume</w:t>
            </w:r>
          </w:p>
          <w:p w14:paraId="750AA7A2" w14:textId="77777777" w:rsidR="00CC5243" w:rsidRPr="00AD3779" w:rsidRDefault="00CC5243" w:rsidP="00CC5243">
            <w:pPr>
              <w:pStyle w:val="ad"/>
              <w:numPr>
                <w:ilvl w:val="1"/>
                <w:numId w:val="3"/>
              </w:numPr>
              <w:spacing w:after="120"/>
              <w:ind w:leftChars="0" w:left="1080"/>
              <w:rPr>
                <w:rFonts w:eastAsia="SimSun"/>
                <w:color w:val="000000" w:themeColor="text1"/>
                <w:lang w:val="en-US"/>
              </w:rPr>
            </w:pPr>
            <w:r w:rsidRPr="00AD3779">
              <w:rPr>
                <w:rFonts w:eastAsia="SimSun"/>
                <w:color w:val="000000" w:themeColor="text1"/>
                <w:lang w:val="en-US"/>
              </w:rPr>
              <w:t>Solution 3: Reuse existing measurement and introduce new measurement starting from RRC setup/resume.</w:t>
            </w:r>
          </w:p>
          <w:p w14:paraId="34CDF2E1" w14:textId="77777777" w:rsidR="00CC5243" w:rsidRPr="00AD3779" w:rsidRDefault="00CC5243" w:rsidP="00CC5243">
            <w:pPr>
              <w:pStyle w:val="ad"/>
              <w:numPr>
                <w:ilvl w:val="0"/>
                <w:numId w:val="3"/>
              </w:numPr>
              <w:spacing w:after="120"/>
              <w:ind w:leftChars="0" w:left="720"/>
              <w:rPr>
                <w:rFonts w:eastAsia="SimSun"/>
                <w:color w:val="000000" w:themeColor="text1"/>
                <w:highlight w:val="green"/>
                <w:u w:val="single"/>
                <w:lang w:val="en-US"/>
              </w:rPr>
            </w:pPr>
            <w:bookmarkStart w:id="0" w:name="_Toc127535755"/>
            <w:bookmarkEnd w:id="0"/>
            <w:r w:rsidRPr="00AD3779">
              <w:rPr>
                <w:rFonts w:eastAsia="SimSun"/>
                <w:color w:val="000000" w:themeColor="text1"/>
                <w:highlight w:val="green"/>
                <w:u w:val="single"/>
                <w:lang w:val="en-US"/>
              </w:rPr>
              <w:t>Agreement</w:t>
            </w:r>
          </w:p>
          <w:p w14:paraId="5BEB737C" w14:textId="77777777" w:rsidR="00CC5243" w:rsidRPr="00AD3779" w:rsidRDefault="00CC5243" w:rsidP="00CC5243">
            <w:pPr>
              <w:pStyle w:val="ad"/>
              <w:numPr>
                <w:ilvl w:val="1"/>
                <w:numId w:val="3"/>
              </w:numPr>
              <w:spacing w:after="120"/>
              <w:ind w:leftChars="0" w:left="1080"/>
              <w:rPr>
                <w:rFonts w:eastAsia="SimSun"/>
                <w:color w:val="000000" w:themeColor="text1"/>
                <w:highlight w:val="green"/>
                <w:lang w:val="en-US"/>
              </w:rPr>
            </w:pPr>
            <w:r w:rsidRPr="00AD3779">
              <w:rPr>
                <w:rFonts w:eastAsia="SimSun"/>
                <w:color w:val="000000" w:themeColor="text1"/>
                <w:highlight w:val="green"/>
                <w:lang w:val="en-US"/>
              </w:rPr>
              <w:t xml:space="preserve">UE is allowed to reuse existing measurement, including legacy measurement for cell re-selection and EMR. </w:t>
            </w:r>
          </w:p>
          <w:p w14:paraId="72BA3C67" w14:textId="77777777" w:rsidR="00CC5243" w:rsidRPr="00AD3779" w:rsidRDefault="00CC5243" w:rsidP="00CC5243">
            <w:pPr>
              <w:pStyle w:val="ad"/>
              <w:numPr>
                <w:ilvl w:val="1"/>
                <w:numId w:val="3"/>
              </w:numPr>
              <w:spacing w:after="120"/>
              <w:ind w:leftChars="0" w:left="1080"/>
              <w:rPr>
                <w:rFonts w:eastAsia="SimSun"/>
                <w:color w:val="000000" w:themeColor="text1"/>
                <w:highlight w:val="green"/>
                <w:lang w:val="en-US"/>
              </w:rPr>
            </w:pPr>
            <w:r w:rsidRPr="00AD3779">
              <w:rPr>
                <w:rFonts w:eastAsia="SimSun"/>
                <w:color w:val="000000" w:themeColor="text1"/>
                <w:highlight w:val="green"/>
                <w:lang w:val="en-US"/>
              </w:rPr>
              <w:t>UE is allowed to perform addition measurement starting from RRC setup/resume.</w:t>
            </w:r>
          </w:p>
          <w:p w14:paraId="19E674DD" w14:textId="34D49F09" w:rsidR="00A81E43" w:rsidRPr="00CC5243" w:rsidRDefault="00CC5243" w:rsidP="00CC5243">
            <w:pPr>
              <w:pStyle w:val="ad"/>
              <w:numPr>
                <w:ilvl w:val="1"/>
                <w:numId w:val="3"/>
              </w:numPr>
              <w:spacing w:after="120"/>
              <w:ind w:leftChars="0" w:left="1080"/>
              <w:rPr>
                <w:lang w:val="en-US"/>
              </w:rPr>
            </w:pPr>
            <w:r w:rsidRPr="00AD3779">
              <w:rPr>
                <w:rFonts w:eastAsia="SimSun"/>
                <w:color w:val="000000" w:themeColor="text1"/>
                <w:highlight w:val="green"/>
                <w:lang w:val="en-US"/>
              </w:rPr>
              <w:t xml:space="preserve">RAN4 can continue discussion on the feasibility of doing additional measurement starting from RRC setup/resume. </w:t>
            </w:r>
          </w:p>
        </w:tc>
      </w:tr>
    </w:tbl>
    <w:p w14:paraId="4CCEA482" w14:textId="77777777" w:rsidR="00A81E43" w:rsidRDefault="00A81E43" w:rsidP="000D5DCF">
      <w:pPr>
        <w:pStyle w:val="a0"/>
        <w:rPr>
          <w:lang w:val="en-US" w:eastAsia="ko-KR"/>
        </w:rPr>
      </w:pPr>
    </w:p>
    <w:p w14:paraId="3726AA27" w14:textId="28284D4F" w:rsidR="002B3E27" w:rsidRDefault="00310EC0" w:rsidP="00310EC0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A</w:t>
      </w:r>
      <w:r>
        <w:rPr>
          <w:lang w:val="en-US" w:eastAsia="ko-KR"/>
        </w:rPr>
        <w:t>s described above, UE is allowed to perform additional measurement starting from RRC setup/resume.</w:t>
      </w:r>
      <w:r>
        <w:rPr>
          <w:rFonts w:hint="eastAsia"/>
          <w:lang w:val="en-US" w:eastAsia="ko-KR"/>
        </w:rPr>
        <w:t xml:space="preserve"> </w:t>
      </w:r>
      <w:r w:rsidR="00C75DF8">
        <w:rPr>
          <w:lang w:val="en-US" w:eastAsia="ko-KR"/>
        </w:rPr>
        <w:t>However, some c</w:t>
      </w:r>
      <w:r>
        <w:rPr>
          <w:lang w:val="en-US" w:eastAsia="ko-KR"/>
        </w:rPr>
        <w:t xml:space="preserve">ompanies </w:t>
      </w:r>
      <w:r w:rsidR="00C75DF8">
        <w:rPr>
          <w:lang w:val="en-US" w:eastAsia="ko-KR"/>
        </w:rPr>
        <w:t>still</w:t>
      </w:r>
      <w:r>
        <w:rPr>
          <w:lang w:val="en-US" w:eastAsia="ko-KR"/>
        </w:rPr>
        <w:t xml:space="preserve"> have concerns that feasibility of doing additional measurement during RRC setup/resume since there is no enough time for additional measurement. We think the additional measurement can be </w:t>
      </w:r>
      <w:r w:rsidR="003F4B28">
        <w:rPr>
          <w:lang w:val="en-US" w:eastAsia="ko-KR"/>
        </w:rPr>
        <w:t>may be used</w:t>
      </w:r>
      <w:r>
        <w:rPr>
          <w:lang w:val="en-US" w:eastAsia="ko-KR"/>
        </w:rPr>
        <w:t xml:space="preserve"> as further quick check measurement </w:t>
      </w:r>
      <w:r w:rsidR="00E7213A">
        <w:rPr>
          <w:lang w:val="en-US" w:eastAsia="ko-KR"/>
        </w:rPr>
        <w:t xml:space="preserve">result </w:t>
      </w:r>
      <w:r>
        <w:rPr>
          <w:lang w:val="en-US" w:eastAsia="ko-KR"/>
        </w:rPr>
        <w:t>to identify the validity.</w:t>
      </w:r>
      <w:r w:rsidR="0061632A">
        <w:rPr>
          <w:lang w:val="en-US" w:eastAsia="ko-KR"/>
        </w:rPr>
        <w:t xml:space="preserve"> </w:t>
      </w:r>
    </w:p>
    <w:p w14:paraId="17ACE000" w14:textId="64B50083" w:rsidR="002B3E27" w:rsidRDefault="002B3E27" w:rsidP="003F4B28">
      <w:pPr>
        <w:pStyle w:val="a0"/>
        <w:ind w:firstLineChars="50" w:firstLine="100"/>
        <w:rPr>
          <w:lang w:val="en-US" w:eastAsia="ko-KR"/>
        </w:rPr>
      </w:pPr>
      <w:r>
        <w:rPr>
          <w:lang w:val="en-US" w:eastAsia="ko-KR"/>
        </w:rPr>
        <w:t>For the additional measurement, candidate frequency information can be provided by NW</w:t>
      </w:r>
      <w:r w:rsidR="003F4B28">
        <w:rPr>
          <w:lang w:val="en-US" w:eastAsia="ko-KR"/>
        </w:rPr>
        <w:t xml:space="preserve"> and</w:t>
      </w:r>
      <w:r>
        <w:rPr>
          <w:lang w:val="en-US" w:eastAsia="ko-KR"/>
        </w:rPr>
        <w:t xml:space="preserve"> all the frequencies to be measured in </w:t>
      </w:r>
      <w:r w:rsidR="00D33BDD">
        <w:rPr>
          <w:lang w:val="en-US" w:eastAsia="ko-KR"/>
        </w:rPr>
        <w:t xml:space="preserve">EMR </w:t>
      </w:r>
      <w:r w:rsidR="003F4B28">
        <w:rPr>
          <w:lang w:val="en-US" w:eastAsia="ko-KR"/>
        </w:rPr>
        <w:t xml:space="preserve">or Idle/inactive mode </w:t>
      </w:r>
      <w:r w:rsidR="00D33BDD">
        <w:rPr>
          <w:lang w:val="en-US" w:eastAsia="ko-KR"/>
        </w:rPr>
        <w:t>does not need to be measured during RRC connection setup.</w:t>
      </w:r>
    </w:p>
    <w:p w14:paraId="4EA2B650" w14:textId="072A558C" w:rsidR="003F4B28" w:rsidRPr="00123C9E" w:rsidRDefault="003F4B28" w:rsidP="003F4B28">
      <w:pPr>
        <w:pStyle w:val="a0"/>
        <w:numPr>
          <w:ilvl w:val="0"/>
          <w:numId w:val="15"/>
        </w:numPr>
        <w:rPr>
          <w:lang w:val="en-US" w:eastAsia="ko-KR"/>
        </w:rPr>
      </w:pPr>
      <w:r w:rsidRPr="000549BF">
        <w:rPr>
          <w:b/>
          <w:i/>
          <w:lang w:val="en-US" w:eastAsia="ko-KR"/>
        </w:rPr>
        <w:t xml:space="preserve">Proposal </w:t>
      </w:r>
      <w:r>
        <w:rPr>
          <w:b/>
          <w:i/>
          <w:lang w:val="en-US" w:eastAsia="ko-KR"/>
        </w:rPr>
        <w:t>1</w:t>
      </w:r>
      <w:r>
        <w:rPr>
          <w:lang w:val="en-US" w:eastAsia="ko-KR"/>
        </w:rPr>
        <w:t xml:space="preserve">: All the frequencies </w:t>
      </w:r>
      <w:r w:rsidR="00926347">
        <w:rPr>
          <w:lang w:val="en-US" w:eastAsia="ko-KR"/>
        </w:rPr>
        <w:t xml:space="preserve">were </w:t>
      </w:r>
      <w:r>
        <w:rPr>
          <w:lang w:val="en-US" w:eastAsia="ko-KR"/>
        </w:rPr>
        <w:t>measured in EMR or Idle/inactive mode does not need to be measured during RRC connection setup. For the additional measurement, candidate frequency information can be provided by NW</w:t>
      </w:r>
      <w:r w:rsidR="00461185">
        <w:rPr>
          <w:lang w:val="en-US" w:eastAsia="ko-KR"/>
        </w:rPr>
        <w:t>.</w:t>
      </w:r>
    </w:p>
    <w:p w14:paraId="6993DFC8" w14:textId="31D3CBAD" w:rsidR="003F4B28" w:rsidRDefault="0061632A" w:rsidP="00926347">
      <w:pPr>
        <w:pStyle w:val="a0"/>
        <w:ind w:firstLineChars="50" w:firstLine="100"/>
        <w:rPr>
          <w:lang w:val="en-US" w:eastAsia="ko-KR"/>
        </w:rPr>
      </w:pPr>
      <w:r>
        <w:rPr>
          <w:lang w:val="en-US" w:eastAsia="ko-KR"/>
        </w:rPr>
        <w:t xml:space="preserve">During the additional measurement, reduced samples and (or) reduced beam sweeping factors can be considered </w:t>
      </w:r>
      <w:r w:rsidR="003F4B28">
        <w:rPr>
          <w:rFonts w:hint="eastAsia"/>
          <w:lang w:val="en-US" w:eastAsia="ko-KR"/>
        </w:rPr>
        <w:t>f</w:t>
      </w:r>
      <w:r w:rsidR="003F4B28">
        <w:rPr>
          <w:lang w:val="en-US" w:eastAsia="ko-KR"/>
        </w:rPr>
        <w:t>or the further check of measurement results obtained in the last [X] seconds.</w:t>
      </w:r>
    </w:p>
    <w:p w14:paraId="14A93A21" w14:textId="4FCC0A68" w:rsidR="00310EC0" w:rsidRPr="00123C9E" w:rsidRDefault="009566E5" w:rsidP="00F95F18">
      <w:pPr>
        <w:pStyle w:val="a0"/>
        <w:numPr>
          <w:ilvl w:val="0"/>
          <w:numId w:val="15"/>
        </w:numPr>
        <w:rPr>
          <w:lang w:val="en-US" w:eastAsia="ko-KR"/>
        </w:rPr>
      </w:pPr>
      <w:r w:rsidRPr="000549BF">
        <w:rPr>
          <w:b/>
          <w:i/>
          <w:lang w:val="en-US" w:eastAsia="ko-KR"/>
        </w:rPr>
        <w:t xml:space="preserve">Proposal </w:t>
      </w:r>
      <w:r>
        <w:rPr>
          <w:b/>
          <w:i/>
          <w:lang w:val="en-US" w:eastAsia="ko-KR"/>
        </w:rPr>
        <w:t>2</w:t>
      </w:r>
      <w:r>
        <w:rPr>
          <w:lang w:val="en-US" w:eastAsia="ko-KR"/>
        </w:rPr>
        <w:t xml:space="preserve">: During the additional measurement, for the further validity check, </w:t>
      </w:r>
      <w:r w:rsidRPr="009566E5">
        <w:rPr>
          <w:lang w:val="en-US" w:eastAsia="ko-KR"/>
        </w:rPr>
        <w:t>reduced samples and (or) reduced beam sweeping factors</w:t>
      </w:r>
      <w:r>
        <w:rPr>
          <w:lang w:val="en-US" w:eastAsia="ko-KR"/>
        </w:rPr>
        <w:t xml:space="preserve"> </w:t>
      </w:r>
      <w:r w:rsidRPr="009566E5">
        <w:rPr>
          <w:lang w:val="en-US" w:eastAsia="ko-KR"/>
        </w:rPr>
        <w:t xml:space="preserve">can be considered </w:t>
      </w:r>
      <w:r>
        <w:rPr>
          <w:lang w:val="en-US" w:eastAsia="ko-KR"/>
        </w:rPr>
        <w:t>for the</w:t>
      </w:r>
      <w:r w:rsidRPr="009566E5">
        <w:rPr>
          <w:lang w:val="en-US" w:eastAsia="ko-KR"/>
        </w:rPr>
        <w:t xml:space="preserve"> results obtained </w:t>
      </w:r>
      <w:r w:rsidR="007605E1">
        <w:rPr>
          <w:lang w:val="en-US" w:eastAsia="ko-KR"/>
        </w:rPr>
        <w:t>with</w:t>
      </w:r>
      <w:r w:rsidRPr="009566E5">
        <w:rPr>
          <w:lang w:val="en-US" w:eastAsia="ko-KR"/>
        </w:rPr>
        <w:t>in the last [X] seconds</w:t>
      </w:r>
      <w:r w:rsidR="007605E1">
        <w:rPr>
          <w:lang w:val="en-US" w:eastAsia="ko-KR"/>
        </w:rPr>
        <w:t xml:space="preserve">. </w:t>
      </w:r>
      <w:r w:rsidR="007605E1" w:rsidRPr="007605E1">
        <w:rPr>
          <w:lang w:val="en-US" w:eastAsia="ko-KR"/>
        </w:rPr>
        <w:t xml:space="preserve">Reduced samples </w:t>
      </w:r>
      <w:r w:rsidR="007605E1">
        <w:rPr>
          <w:lang w:val="en-US" w:eastAsia="ko-KR"/>
        </w:rPr>
        <w:t xml:space="preserve">or reduced beam sweeping factors </w:t>
      </w:r>
      <w:r w:rsidR="007605E1" w:rsidRPr="007605E1">
        <w:rPr>
          <w:lang w:val="en-US" w:eastAsia="ko-KR"/>
        </w:rPr>
        <w:t xml:space="preserve">may not be considered for </w:t>
      </w:r>
      <w:r w:rsidR="007605E1">
        <w:rPr>
          <w:lang w:val="en-US" w:eastAsia="ko-KR"/>
        </w:rPr>
        <w:t>results obtained</w:t>
      </w:r>
      <w:r w:rsidR="00FD74F8">
        <w:rPr>
          <w:lang w:val="en-US" w:eastAsia="ko-KR"/>
        </w:rPr>
        <w:t xml:space="preserve"> </w:t>
      </w:r>
      <w:r w:rsidR="006E63DF">
        <w:rPr>
          <w:rFonts w:hint="eastAsia"/>
          <w:lang w:val="en-US" w:eastAsia="ko-KR"/>
        </w:rPr>
        <w:t xml:space="preserve">more </w:t>
      </w:r>
      <w:r w:rsidR="006E63DF">
        <w:rPr>
          <w:lang w:val="en-US" w:eastAsia="ko-KR"/>
        </w:rPr>
        <w:t>than</w:t>
      </w:r>
      <w:r w:rsidR="00FD74F8" w:rsidRPr="009566E5">
        <w:rPr>
          <w:lang w:val="en-US" w:eastAsia="ko-KR"/>
        </w:rPr>
        <w:t xml:space="preserve"> [X] seconds</w:t>
      </w:r>
      <w:r w:rsidR="006E63DF">
        <w:rPr>
          <w:lang w:val="en-US" w:eastAsia="ko-KR"/>
        </w:rPr>
        <w:t xml:space="preserve"> ago</w:t>
      </w:r>
      <w:r w:rsidR="00FD74F8">
        <w:rPr>
          <w:lang w:val="en-US" w:eastAsia="ko-KR"/>
        </w:rPr>
        <w:t>. Also, for the</w:t>
      </w:r>
      <w:r w:rsidR="00FD74F8" w:rsidRPr="009566E5">
        <w:rPr>
          <w:lang w:val="en-US" w:eastAsia="ko-KR"/>
        </w:rPr>
        <w:t xml:space="preserve"> results obtained </w:t>
      </w:r>
      <w:r w:rsidR="00FD74F8">
        <w:rPr>
          <w:lang w:val="en-US" w:eastAsia="ko-KR"/>
        </w:rPr>
        <w:t>with</w:t>
      </w:r>
      <w:r w:rsidR="00FD74F8" w:rsidRPr="009566E5">
        <w:rPr>
          <w:lang w:val="en-US" w:eastAsia="ko-KR"/>
        </w:rPr>
        <w:t>in the last [</w:t>
      </w:r>
      <w:r w:rsidR="00FD74F8">
        <w:rPr>
          <w:lang w:val="en-US" w:eastAsia="ko-KR"/>
        </w:rPr>
        <w:t>Y</w:t>
      </w:r>
      <w:r w:rsidR="00FD74F8" w:rsidRPr="009566E5">
        <w:rPr>
          <w:lang w:val="en-US" w:eastAsia="ko-KR"/>
        </w:rPr>
        <w:t>]</w:t>
      </w:r>
      <w:r w:rsidR="00FD74F8">
        <w:rPr>
          <w:lang w:val="en-US" w:eastAsia="ko-KR"/>
        </w:rPr>
        <w:t xml:space="preserve"> (Y&lt;X)</w:t>
      </w:r>
      <w:r w:rsidR="00FD74F8" w:rsidRPr="009566E5">
        <w:rPr>
          <w:lang w:val="en-US" w:eastAsia="ko-KR"/>
        </w:rPr>
        <w:t xml:space="preserve"> seconds</w:t>
      </w:r>
      <w:r w:rsidR="00FD74F8">
        <w:rPr>
          <w:lang w:val="en-US" w:eastAsia="ko-KR"/>
        </w:rPr>
        <w:t>, it can be treated as valid results</w:t>
      </w:r>
      <w:r w:rsidR="00DF18D7">
        <w:rPr>
          <w:lang w:val="en-US" w:eastAsia="ko-KR"/>
        </w:rPr>
        <w:t xml:space="preserve"> </w:t>
      </w:r>
      <w:r w:rsidR="00DF18D7">
        <w:rPr>
          <w:rFonts w:hint="eastAsia"/>
          <w:lang w:val="en-US" w:eastAsia="ko-KR"/>
        </w:rPr>
        <w:t>w</w:t>
      </w:r>
      <w:r w:rsidR="00DF18D7">
        <w:rPr>
          <w:lang w:val="en-US" w:eastAsia="ko-KR"/>
        </w:rPr>
        <w:t>ithout additional measurements.</w:t>
      </w:r>
    </w:p>
    <w:p w14:paraId="2D732C14" w14:textId="77777777" w:rsidR="00123C9E" w:rsidRPr="00123C9E" w:rsidRDefault="00123C9E" w:rsidP="0063376C">
      <w:pPr>
        <w:pStyle w:val="a0"/>
        <w:ind w:left="1200"/>
        <w:rPr>
          <w:lang w:val="en-US" w:eastAsia="ko-KR"/>
        </w:rPr>
      </w:pPr>
    </w:p>
    <w:p w14:paraId="366EBD0E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 xml:space="preserve">Conclusion </w:t>
      </w:r>
    </w:p>
    <w:p w14:paraId="515787FE" w14:textId="7D7B8754"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AE2BE9">
        <w:rPr>
          <w:lang w:val="en-US" w:eastAsia="ko-KR"/>
        </w:rPr>
        <w:t xml:space="preserve">our views </w:t>
      </w:r>
      <w:r w:rsidR="00360280">
        <w:rPr>
          <w:lang w:val="en-US" w:eastAsia="ko-KR"/>
        </w:rPr>
        <w:t>as follows:</w:t>
      </w:r>
    </w:p>
    <w:p w14:paraId="16100615" w14:textId="77777777" w:rsidR="00475382" w:rsidRPr="00123C9E" w:rsidRDefault="00475382" w:rsidP="00475382">
      <w:pPr>
        <w:pStyle w:val="a0"/>
        <w:numPr>
          <w:ilvl w:val="0"/>
          <w:numId w:val="15"/>
        </w:numPr>
        <w:rPr>
          <w:lang w:val="en-US" w:eastAsia="ko-KR"/>
        </w:rPr>
      </w:pPr>
      <w:r w:rsidRPr="000549BF">
        <w:rPr>
          <w:b/>
          <w:i/>
          <w:lang w:val="en-US" w:eastAsia="ko-KR"/>
        </w:rPr>
        <w:t xml:space="preserve">Proposal </w:t>
      </w:r>
      <w:r>
        <w:rPr>
          <w:b/>
          <w:i/>
          <w:lang w:val="en-US" w:eastAsia="ko-KR"/>
        </w:rPr>
        <w:t>1</w:t>
      </w:r>
      <w:r>
        <w:rPr>
          <w:lang w:val="en-US" w:eastAsia="ko-KR"/>
        </w:rPr>
        <w:t>: All the frequencies were measured in EMR or Idle/inactive mode does not need to be measured during RRC connection setup. For the additional measurement, candidate frequency information can be provided by NW.</w:t>
      </w:r>
    </w:p>
    <w:p w14:paraId="6D58ADF7" w14:textId="12BB512B" w:rsidR="00475382" w:rsidRPr="00123C9E" w:rsidRDefault="00475382" w:rsidP="00475382">
      <w:pPr>
        <w:pStyle w:val="a0"/>
        <w:numPr>
          <w:ilvl w:val="0"/>
          <w:numId w:val="15"/>
        </w:numPr>
        <w:rPr>
          <w:lang w:val="en-US" w:eastAsia="ko-KR"/>
        </w:rPr>
      </w:pPr>
      <w:r w:rsidRPr="000549BF">
        <w:rPr>
          <w:b/>
          <w:i/>
          <w:lang w:val="en-US" w:eastAsia="ko-KR"/>
        </w:rPr>
        <w:t xml:space="preserve">Proposal </w:t>
      </w:r>
      <w:r>
        <w:rPr>
          <w:b/>
          <w:i/>
          <w:lang w:val="en-US" w:eastAsia="ko-KR"/>
        </w:rPr>
        <w:t>2</w:t>
      </w:r>
      <w:r>
        <w:rPr>
          <w:lang w:val="en-US" w:eastAsia="ko-KR"/>
        </w:rPr>
        <w:t xml:space="preserve">: </w:t>
      </w:r>
      <w:r w:rsidR="00AE5A24">
        <w:rPr>
          <w:lang w:val="en-US" w:eastAsia="ko-KR"/>
        </w:rPr>
        <w:t xml:space="preserve">During the additional measurement, for the further validity check, </w:t>
      </w:r>
      <w:r w:rsidR="00AE5A24" w:rsidRPr="009566E5">
        <w:rPr>
          <w:lang w:val="en-US" w:eastAsia="ko-KR"/>
        </w:rPr>
        <w:t>reduced samples and (or) reduced beam sweeping factors</w:t>
      </w:r>
      <w:r w:rsidR="00AE5A24">
        <w:rPr>
          <w:lang w:val="en-US" w:eastAsia="ko-KR"/>
        </w:rPr>
        <w:t xml:space="preserve"> </w:t>
      </w:r>
      <w:r w:rsidR="00AE5A24" w:rsidRPr="009566E5">
        <w:rPr>
          <w:lang w:val="en-US" w:eastAsia="ko-KR"/>
        </w:rPr>
        <w:t xml:space="preserve">can be considered </w:t>
      </w:r>
      <w:r w:rsidR="00AE5A24">
        <w:rPr>
          <w:lang w:val="en-US" w:eastAsia="ko-KR"/>
        </w:rPr>
        <w:t>for the</w:t>
      </w:r>
      <w:r w:rsidR="00AE5A24" w:rsidRPr="009566E5">
        <w:rPr>
          <w:lang w:val="en-US" w:eastAsia="ko-KR"/>
        </w:rPr>
        <w:t xml:space="preserve"> results obtained </w:t>
      </w:r>
      <w:r w:rsidR="00AE5A24">
        <w:rPr>
          <w:lang w:val="en-US" w:eastAsia="ko-KR"/>
        </w:rPr>
        <w:t>with</w:t>
      </w:r>
      <w:r w:rsidR="00AE5A24" w:rsidRPr="009566E5">
        <w:rPr>
          <w:lang w:val="en-US" w:eastAsia="ko-KR"/>
        </w:rPr>
        <w:t>in the last [X] seconds</w:t>
      </w:r>
      <w:r w:rsidR="00AE5A24">
        <w:rPr>
          <w:lang w:val="en-US" w:eastAsia="ko-KR"/>
        </w:rPr>
        <w:t xml:space="preserve">. </w:t>
      </w:r>
      <w:r w:rsidR="00AE5A24" w:rsidRPr="007605E1">
        <w:rPr>
          <w:lang w:val="en-US" w:eastAsia="ko-KR"/>
        </w:rPr>
        <w:t xml:space="preserve">Reduced samples </w:t>
      </w:r>
      <w:r w:rsidR="00AE5A24">
        <w:rPr>
          <w:lang w:val="en-US" w:eastAsia="ko-KR"/>
        </w:rPr>
        <w:t xml:space="preserve">or reduced beam sweeping factors </w:t>
      </w:r>
      <w:r w:rsidR="00AE5A24" w:rsidRPr="007605E1">
        <w:rPr>
          <w:lang w:val="en-US" w:eastAsia="ko-KR"/>
        </w:rPr>
        <w:t xml:space="preserve">may not be considered for </w:t>
      </w:r>
      <w:r w:rsidR="00AE5A24">
        <w:rPr>
          <w:lang w:val="en-US" w:eastAsia="ko-KR"/>
        </w:rPr>
        <w:t xml:space="preserve">results obtained </w:t>
      </w:r>
      <w:r w:rsidR="00AE5A24">
        <w:rPr>
          <w:rFonts w:hint="eastAsia"/>
          <w:lang w:val="en-US" w:eastAsia="ko-KR"/>
        </w:rPr>
        <w:t xml:space="preserve">more </w:t>
      </w:r>
      <w:r w:rsidR="00AE5A24">
        <w:rPr>
          <w:lang w:val="en-US" w:eastAsia="ko-KR"/>
        </w:rPr>
        <w:t>than</w:t>
      </w:r>
      <w:r w:rsidR="00AE5A24" w:rsidRPr="009566E5">
        <w:rPr>
          <w:lang w:val="en-US" w:eastAsia="ko-KR"/>
        </w:rPr>
        <w:t xml:space="preserve"> [X] seconds</w:t>
      </w:r>
      <w:r w:rsidR="00AE5A24">
        <w:rPr>
          <w:lang w:val="en-US" w:eastAsia="ko-KR"/>
        </w:rPr>
        <w:t xml:space="preserve"> ago. Also, for the</w:t>
      </w:r>
      <w:r w:rsidR="00AE5A24" w:rsidRPr="009566E5">
        <w:rPr>
          <w:lang w:val="en-US" w:eastAsia="ko-KR"/>
        </w:rPr>
        <w:t xml:space="preserve"> results obtained </w:t>
      </w:r>
      <w:r w:rsidR="00AE5A24">
        <w:rPr>
          <w:lang w:val="en-US" w:eastAsia="ko-KR"/>
        </w:rPr>
        <w:t>with</w:t>
      </w:r>
      <w:r w:rsidR="00AE5A24" w:rsidRPr="009566E5">
        <w:rPr>
          <w:lang w:val="en-US" w:eastAsia="ko-KR"/>
        </w:rPr>
        <w:t>in the last [</w:t>
      </w:r>
      <w:r w:rsidR="00AE5A24">
        <w:rPr>
          <w:lang w:val="en-US" w:eastAsia="ko-KR"/>
        </w:rPr>
        <w:t>Y</w:t>
      </w:r>
      <w:r w:rsidR="00AE5A24" w:rsidRPr="009566E5">
        <w:rPr>
          <w:lang w:val="en-US" w:eastAsia="ko-KR"/>
        </w:rPr>
        <w:t>]</w:t>
      </w:r>
      <w:r w:rsidR="00AE5A24">
        <w:rPr>
          <w:lang w:val="en-US" w:eastAsia="ko-KR"/>
        </w:rPr>
        <w:t xml:space="preserve"> (Y&lt;X)</w:t>
      </w:r>
      <w:r w:rsidR="00AE5A24" w:rsidRPr="009566E5">
        <w:rPr>
          <w:lang w:val="en-US" w:eastAsia="ko-KR"/>
        </w:rPr>
        <w:t xml:space="preserve"> seconds</w:t>
      </w:r>
      <w:r w:rsidR="00AE5A24">
        <w:rPr>
          <w:lang w:val="en-US" w:eastAsia="ko-KR"/>
        </w:rPr>
        <w:t>, it can be treated as valid results</w:t>
      </w:r>
      <w:r w:rsidR="002232AF">
        <w:rPr>
          <w:lang w:val="en-US" w:eastAsia="ko-KR"/>
        </w:rPr>
        <w:t xml:space="preserve"> </w:t>
      </w:r>
      <w:r w:rsidR="002232AF">
        <w:rPr>
          <w:rFonts w:hint="eastAsia"/>
          <w:lang w:val="en-US" w:eastAsia="ko-KR"/>
        </w:rPr>
        <w:t>w</w:t>
      </w:r>
      <w:r w:rsidR="002232AF">
        <w:rPr>
          <w:lang w:val="en-US" w:eastAsia="ko-KR"/>
        </w:rPr>
        <w:t>ithout additional measurements.</w:t>
      </w:r>
    </w:p>
    <w:p w14:paraId="6FCDD64D" w14:textId="77777777" w:rsidR="00C6596A" w:rsidRPr="00475382" w:rsidRDefault="00C6596A" w:rsidP="00C6596A">
      <w:pPr>
        <w:pStyle w:val="a0"/>
        <w:jc w:val="both"/>
        <w:rPr>
          <w:lang w:val="en-US" w:eastAsia="ko-KR"/>
        </w:rPr>
      </w:pPr>
    </w:p>
    <w:p w14:paraId="46A3294E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7C746D60" w14:textId="1D07512F" w:rsidR="00752799" w:rsidRPr="00A81E43" w:rsidRDefault="00752799" w:rsidP="00CD0965">
      <w:pPr>
        <w:pStyle w:val="a0"/>
        <w:rPr>
          <w:lang w:eastAsia="ko-KR"/>
        </w:rPr>
      </w:pPr>
      <w:r>
        <w:rPr>
          <w:lang w:val="en-US" w:eastAsia="ko-KR"/>
        </w:rPr>
        <w:t>[</w:t>
      </w:r>
      <w:r w:rsidR="00283E4A">
        <w:rPr>
          <w:lang w:val="en-US" w:eastAsia="ko-KR"/>
        </w:rPr>
        <w:t>1</w:t>
      </w:r>
      <w:r>
        <w:rPr>
          <w:lang w:val="en-US" w:eastAsia="ko-KR"/>
        </w:rPr>
        <w:t xml:space="preserve">] </w:t>
      </w:r>
      <w:r w:rsidR="00812EBD">
        <w:rPr>
          <w:lang w:val="en-US" w:eastAsia="ko-KR"/>
        </w:rPr>
        <w:t>R</w:t>
      </w:r>
      <w:r w:rsidR="007C1F8F">
        <w:rPr>
          <w:lang w:val="en-US" w:eastAsia="ko-KR"/>
        </w:rPr>
        <w:t>4</w:t>
      </w:r>
      <w:r w:rsidR="00A81E43">
        <w:rPr>
          <w:lang w:val="en-US" w:eastAsia="ko-KR"/>
        </w:rPr>
        <w:t>-</w:t>
      </w:r>
      <w:r w:rsidR="007C1F8F">
        <w:rPr>
          <w:lang w:val="en-US" w:eastAsia="ko-KR"/>
        </w:rPr>
        <w:t>2303176</w:t>
      </w:r>
      <w:r w:rsidR="00A81E43">
        <w:rPr>
          <w:lang w:val="en-US" w:eastAsia="ko-KR"/>
        </w:rPr>
        <w:t xml:space="preserve"> </w:t>
      </w:r>
      <w:r w:rsidR="007C1F8F">
        <w:rPr>
          <w:lang w:val="en-US" w:eastAsia="ko-KR"/>
        </w:rPr>
        <w:t>WF on NR Mobility Enhancements RRM requirements (part 2)</w:t>
      </w:r>
      <w:r w:rsidR="00A81E43" w:rsidRPr="00A81E43">
        <w:rPr>
          <w:lang w:val="en-US" w:eastAsia="ko-KR"/>
        </w:rPr>
        <w:t>, Apple</w:t>
      </w:r>
    </w:p>
    <w:sectPr w:rsidR="00752799" w:rsidRPr="00A81E43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1CBBF4" w14:textId="77777777" w:rsidR="007C3357" w:rsidRDefault="007C3357" w:rsidP="00D306DF">
      <w:r>
        <w:separator/>
      </w:r>
    </w:p>
  </w:endnote>
  <w:endnote w:type="continuationSeparator" w:id="0">
    <w:p w14:paraId="4ECAC30C" w14:textId="77777777" w:rsidR="007C3357" w:rsidRDefault="007C3357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D43277" w14:textId="77777777" w:rsidR="007C3357" w:rsidRDefault="007C3357" w:rsidP="00D306DF">
      <w:r>
        <w:separator/>
      </w:r>
    </w:p>
  </w:footnote>
  <w:footnote w:type="continuationSeparator" w:id="0">
    <w:p w14:paraId="26194BB5" w14:textId="77777777" w:rsidR="007C3357" w:rsidRDefault="007C3357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81F44"/>
    <w:multiLevelType w:val="hybridMultilevel"/>
    <w:tmpl w:val="4386C17E"/>
    <w:lvl w:ilvl="0" w:tplc="BA805C74">
      <w:start w:val="1"/>
      <w:numFmt w:val="bullet"/>
      <w:lvlText w:val="•"/>
      <w:lvlJc w:val="left"/>
      <w:pPr>
        <w:ind w:left="2501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1" w:hanging="400"/>
      </w:pPr>
      <w:rPr>
        <w:rFonts w:ascii="Wingdings" w:hAnsi="Wingdings" w:hint="default"/>
      </w:rPr>
    </w:lvl>
  </w:abstractNum>
  <w:abstractNum w:abstractNumId="1" w15:restartNumberingAfterBreak="0">
    <w:nsid w:val="03E35955"/>
    <w:multiLevelType w:val="hybridMultilevel"/>
    <w:tmpl w:val="94F4D6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34AB0"/>
    <w:multiLevelType w:val="hybridMultilevel"/>
    <w:tmpl w:val="F6C6B138"/>
    <w:lvl w:ilvl="0" w:tplc="04090003">
      <w:start w:val="1"/>
      <w:numFmt w:val="bullet"/>
      <w:lvlText w:val="o"/>
      <w:lvlJc w:val="left"/>
      <w:pPr>
        <w:ind w:left="1520" w:hanging="40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4" w15:restartNumberingAfterBreak="0">
    <w:nsid w:val="17A12906"/>
    <w:multiLevelType w:val="hybridMultilevel"/>
    <w:tmpl w:val="04DCD336"/>
    <w:lvl w:ilvl="0" w:tplc="C2442A2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8907F8A"/>
    <w:multiLevelType w:val="hybridMultilevel"/>
    <w:tmpl w:val="60E00F9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" w15:restartNumberingAfterBreak="0">
    <w:nsid w:val="2DA6041E"/>
    <w:multiLevelType w:val="hybridMultilevel"/>
    <w:tmpl w:val="A398AE84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0295C15"/>
    <w:multiLevelType w:val="hybridMultilevel"/>
    <w:tmpl w:val="412EF458"/>
    <w:lvl w:ilvl="0" w:tplc="E3DC0F1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2826ABA"/>
    <w:multiLevelType w:val="hybridMultilevel"/>
    <w:tmpl w:val="B50E59D4"/>
    <w:lvl w:ilvl="0" w:tplc="508ED67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C69545F"/>
    <w:multiLevelType w:val="hybridMultilevel"/>
    <w:tmpl w:val="307A112C"/>
    <w:lvl w:ilvl="0" w:tplc="04090001">
      <w:start w:val="1"/>
      <w:numFmt w:val="bullet"/>
      <w:lvlText w:val=""/>
      <w:lvlJc w:val="left"/>
      <w:pPr>
        <w:ind w:left="15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14" w15:restartNumberingAfterBreak="0">
    <w:nsid w:val="41495DD0"/>
    <w:multiLevelType w:val="hybridMultilevel"/>
    <w:tmpl w:val="FF54F598"/>
    <w:lvl w:ilvl="0" w:tplc="185A99B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9C20070A">
      <w:start w:val="1"/>
      <w:numFmt w:val="bullet"/>
      <w:lvlText w:val="•"/>
      <w:lvlJc w:val="left"/>
      <w:pPr>
        <w:ind w:left="1200" w:hanging="40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0E4539"/>
    <w:multiLevelType w:val="hybridMultilevel"/>
    <w:tmpl w:val="879856B8"/>
    <w:lvl w:ilvl="0" w:tplc="3A08CB3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74610E8"/>
    <w:multiLevelType w:val="hybridMultilevel"/>
    <w:tmpl w:val="7F8A61D6"/>
    <w:lvl w:ilvl="0" w:tplc="0026FE5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9" w15:restartNumberingAfterBreak="0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9834C1A"/>
    <w:multiLevelType w:val="hybridMultilevel"/>
    <w:tmpl w:val="D890A1F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AC61C62"/>
    <w:multiLevelType w:val="hybridMultilevel"/>
    <w:tmpl w:val="42CE6E5C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B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D1651E6"/>
    <w:multiLevelType w:val="hybridMultilevel"/>
    <w:tmpl w:val="E4EA9B74"/>
    <w:lvl w:ilvl="0" w:tplc="550E6F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654B2BAC"/>
    <w:multiLevelType w:val="hybridMultilevel"/>
    <w:tmpl w:val="2800F772"/>
    <w:lvl w:ilvl="0" w:tplc="9B0A457A">
      <w:start w:val="8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6003E92"/>
    <w:multiLevelType w:val="hybridMultilevel"/>
    <w:tmpl w:val="5EE85C7E"/>
    <w:lvl w:ilvl="0" w:tplc="3184DAC4">
      <w:start w:val="6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7AAD2137"/>
    <w:multiLevelType w:val="hybridMultilevel"/>
    <w:tmpl w:val="F704F84A"/>
    <w:lvl w:ilvl="0" w:tplc="BA805C7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600838659">
    <w:abstractNumId w:val="9"/>
  </w:num>
  <w:num w:numId="2" w16cid:durableId="822939102">
    <w:abstractNumId w:val="4"/>
  </w:num>
  <w:num w:numId="3" w16cid:durableId="1217661884">
    <w:abstractNumId w:val="19"/>
  </w:num>
  <w:num w:numId="4" w16cid:durableId="1789465000">
    <w:abstractNumId w:val="12"/>
  </w:num>
  <w:num w:numId="5" w16cid:durableId="855968573">
    <w:abstractNumId w:val="8"/>
  </w:num>
  <w:num w:numId="6" w16cid:durableId="1250580736">
    <w:abstractNumId w:val="20"/>
  </w:num>
  <w:num w:numId="7" w16cid:durableId="1507861133">
    <w:abstractNumId w:val="17"/>
  </w:num>
  <w:num w:numId="8" w16cid:durableId="967782180">
    <w:abstractNumId w:val="0"/>
  </w:num>
  <w:num w:numId="9" w16cid:durableId="674377239">
    <w:abstractNumId w:val="25"/>
  </w:num>
  <w:num w:numId="10" w16cid:durableId="1759252234">
    <w:abstractNumId w:val="5"/>
  </w:num>
  <w:num w:numId="11" w16cid:durableId="1052080200">
    <w:abstractNumId w:val="23"/>
  </w:num>
  <w:num w:numId="12" w16cid:durableId="1155609120">
    <w:abstractNumId w:val="24"/>
  </w:num>
  <w:num w:numId="13" w16cid:durableId="733043449">
    <w:abstractNumId w:val="11"/>
  </w:num>
  <w:num w:numId="14" w16cid:durableId="1177116628">
    <w:abstractNumId w:val="22"/>
  </w:num>
  <w:num w:numId="15" w16cid:durableId="1750807456">
    <w:abstractNumId w:val="14"/>
  </w:num>
  <w:num w:numId="16" w16cid:durableId="1478499666">
    <w:abstractNumId w:val="10"/>
  </w:num>
  <w:num w:numId="17" w16cid:durableId="106438186">
    <w:abstractNumId w:val="16"/>
  </w:num>
  <w:num w:numId="18" w16cid:durableId="45645548">
    <w:abstractNumId w:val="15"/>
  </w:num>
  <w:num w:numId="19" w16cid:durableId="166557518">
    <w:abstractNumId w:val="2"/>
  </w:num>
  <w:num w:numId="20" w16cid:durableId="163012947">
    <w:abstractNumId w:val="7"/>
  </w:num>
  <w:num w:numId="21" w16cid:durableId="347681337">
    <w:abstractNumId w:val="21"/>
  </w:num>
  <w:num w:numId="22" w16cid:durableId="310519927">
    <w:abstractNumId w:val="6"/>
  </w:num>
  <w:num w:numId="23" w16cid:durableId="2046785516">
    <w:abstractNumId w:val="18"/>
  </w:num>
  <w:num w:numId="24" w16cid:durableId="1089740950">
    <w:abstractNumId w:val="13"/>
  </w:num>
  <w:num w:numId="25" w16cid:durableId="1705791117">
    <w:abstractNumId w:val="3"/>
  </w:num>
  <w:num w:numId="26" w16cid:durableId="1612860841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MqgFAB+rFZgtAAAA"/>
  </w:docVars>
  <w:rsids>
    <w:rsidRoot w:val="001171FA"/>
    <w:rsid w:val="0000083D"/>
    <w:rsid w:val="0000173F"/>
    <w:rsid w:val="000036D4"/>
    <w:rsid w:val="00003B1D"/>
    <w:rsid w:val="000053F0"/>
    <w:rsid w:val="00005935"/>
    <w:rsid w:val="00005C1F"/>
    <w:rsid w:val="000065BD"/>
    <w:rsid w:val="000066EA"/>
    <w:rsid w:val="00006915"/>
    <w:rsid w:val="00006FB2"/>
    <w:rsid w:val="00007981"/>
    <w:rsid w:val="00007B2A"/>
    <w:rsid w:val="00010A35"/>
    <w:rsid w:val="00011A63"/>
    <w:rsid w:val="00012012"/>
    <w:rsid w:val="00012EC7"/>
    <w:rsid w:val="0001301B"/>
    <w:rsid w:val="00013C1B"/>
    <w:rsid w:val="0001429D"/>
    <w:rsid w:val="00015FDE"/>
    <w:rsid w:val="000164C0"/>
    <w:rsid w:val="0001664D"/>
    <w:rsid w:val="00016886"/>
    <w:rsid w:val="0001740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41F2"/>
    <w:rsid w:val="000549BF"/>
    <w:rsid w:val="00055630"/>
    <w:rsid w:val="0005599A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5680"/>
    <w:rsid w:val="000760AA"/>
    <w:rsid w:val="00076911"/>
    <w:rsid w:val="000772AB"/>
    <w:rsid w:val="000778BA"/>
    <w:rsid w:val="00077AFE"/>
    <w:rsid w:val="00077B2E"/>
    <w:rsid w:val="00077C34"/>
    <w:rsid w:val="00080133"/>
    <w:rsid w:val="00080434"/>
    <w:rsid w:val="000809F2"/>
    <w:rsid w:val="00080CB9"/>
    <w:rsid w:val="00081326"/>
    <w:rsid w:val="0008292C"/>
    <w:rsid w:val="00083360"/>
    <w:rsid w:val="00084D7C"/>
    <w:rsid w:val="0008510F"/>
    <w:rsid w:val="0008671B"/>
    <w:rsid w:val="00086F58"/>
    <w:rsid w:val="000870EB"/>
    <w:rsid w:val="000909E4"/>
    <w:rsid w:val="00090E02"/>
    <w:rsid w:val="0009367E"/>
    <w:rsid w:val="00094295"/>
    <w:rsid w:val="00095853"/>
    <w:rsid w:val="00095AE5"/>
    <w:rsid w:val="00095E62"/>
    <w:rsid w:val="0009603C"/>
    <w:rsid w:val="0009604A"/>
    <w:rsid w:val="00096054"/>
    <w:rsid w:val="000960CE"/>
    <w:rsid w:val="0009687E"/>
    <w:rsid w:val="0009709C"/>
    <w:rsid w:val="0009737D"/>
    <w:rsid w:val="00097910"/>
    <w:rsid w:val="000A0153"/>
    <w:rsid w:val="000A0293"/>
    <w:rsid w:val="000A0D87"/>
    <w:rsid w:val="000A116F"/>
    <w:rsid w:val="000A2678"/>
    <w:rsid w:val="000A3154"/>
    <w:rsid w:val="000A447B"/>
    <w:rsid w:val="000A52D2"/>
    <w:rsid w:val="000A63FA"/>
    <w:rsid w:val="000A6A66"/>
    <w:rsid w:val="000B15B8"/>
    <w:rsid w:val="000B17F6"/>
    <w:rsid w:val="000B1964"/>
    <w:rsid w:val="000B2503"/>
    <w:rsid w:val="000B26BE"/>
    <w:rsid w:val="000B36F2"/>
    <w:rsid w:val="000B3E6D"/>
    <w:rsid w:val="000B4AFE"/>
    <w:rsid w:val="000B55B1"/>
    <w:rsid w:val="000B7771"/>
    <w:rsid w:val="000B799B"/>
    <w:rsid w:val="000C15D6"/>
    <w:rsid w:val="000C1B7F"/>
    <w:rsid w:val="000C438B"/>
    <w:rsid w:val="000C62E1"/>
    <w:rsid w:val="000C71C8"/>
    <w:rsid w:val="000D0030"/>
    <w:rsid w:val="000D0D95"/>
    <w:rsid w:val="000D1C1B"/>
    <w:rsid w:val="000D28A2"/>
    <w:rsid w:val="000D3113"/>
    <w:rsid w:val="000D39B2"/>
    <w:rsid w:val="000D4C31"/>
    <w:rsid w:val="000D563E"/>
    <w:rsid w:val="000D5DCF"/>
    <w:rsid w:val="000D6874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6274"/>
    <w:rsid w:val="000F665D"/>
    <w:rsid w:val="000F696C"/>
    <w:rsid w:val="000F6B9B"/>
    <w:rsid w:val="000F6E61"/>
    <w:rsid w:val="00100413"/>
    <w:rsid w:val="001004C5"/>
    <w:rsid w:val="0010061A"/>
    <w:rsid w:val="0010118F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487E"/>
    <w:rsid w:val="00115BB4"/>
    <w:rsid w:val="001171FA"/>
    <w:rsid w:val="00117767"/>
    <w:rsid w:val="0011785D"/>
    <w:rsid w:val="00117963"/>
    <w:rsid w:val="00117AA2"/>
    <w:rsid w:val="00117ADB"/>
    <w:rsid w:val="00117BB6"/>
    <w:rsid w:val="00121DFB"/>
    <w:rsid w:val="0012269A"/>
    <w:rsid w:val="00123B30"/>
    <w:rsid w:val="00123C65"/>
    <w:rsid w:val="00123C9E"/>
    <w:rsid w:val="00123FC1"/>
    <w:rsid w:val="0012436A"/>
    <w:rsid w:val="00124BC8"/>
    <w:rsid w:val="0012596B"/>
    <w:rsid w:val="00125A06"/>
    <w:rsid w:val="001266AB"/>
    <w:rsid w:val="00126C25"/>
    <w:rsid w:val="00126E69"/>
    <w:rsid w:val="00127C4C"/>
    <w:rsid w:val="00130DBB"/>
    <w:rsid w:val="0013116E"/>
    <w:rsid w:val="00131E37"/>
    <w:rsid w:val="00131F78"/>
    <w:rsid w:val="00132135"/>
    <w:rsid w:val="00134809"/>
    <w:rsid w:val="00134D2C"/>
    <w:rsid w:val="0013597C"/>
    <w:rsid w:val="00135CF7"/>
    <w:rsid w:val="00137B00"/>
    <w:rsid w:val="00140686"/>
    <w:rsid w:val="001408F9"/>
    <w:rsid w:val="00140C88"/>
    <w:rsid w:val="00140E41"/>
    <w:rsid w:val="00141799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47D0"/>
    <w:rsid w:val="001566ED"/>
    <w:rsid w:val="00157B92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700D6"/>
    <w:rsid w:val="0017048E"/>
    <w:rsid w:val="0017191C"/>
    <w:rsid w:val="00171BC5"/>
    <w:rsid w:val="001720B8"/>
    <w:rsid w:val="00172E89"/>
    <w:rsid w:val="001741D2"/>
    <w:rsid w:val="0017611B"/>
    <w:rsid w:val="00177ACA"/>
    <w:rsid w:val="00180586"/>
    <w:rsid w:val="00181F52"/>
    <w:rsid w:val="00182C2C"/>
    <w:rsid w:val="00183372"/>
    <w:rsid w:val="001839C8"/>
    <w:rsid w:val="00183F83"/>
    <w:rsid w:val="00187F2E"/>
    <w:rsid w:val="0019037B"/>
    <w:rsid w:val="00190F35"/>
    <w:rsid w:val="0019112E"/>
    <w:rsid w:val="001916DB"/>
    <w:rsid w:val="00191CCE"/>
    <w:rsid w:val="00192F30"/>
    <w:rsid w:val="00193D86"/>
    <w:rsid w:val="001941DA"/>
    <w:rsid w:val="00194491"/>
    <w:rsid w:val="0019580A"/>
    <w:rsid w:val="0019622E"/>
    <w:rsid w:val="0019728E"/>
    <w:rsid w:val="0019793F"/>
    <w:rsid w:val="00197ABE"/>
    <w:rsid w:val="001A0FAC"/>
    <w:rsid w:val="001A1300"/>
    <w:rsid w:val="001A241C"/>
    <w:rsid w:val="001A2A07"/>
    <w:rsid w:val="001A2BC9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3C3A"/>
    <w:rsid w:val="001B4AE4"/>
    <w:rsid w:val="001B4B8A"/>
    <w:rsid w:val="001B6CE9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C5E1B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2C58"/>
    <w:rsid w:val="001E455F"/>
    <w:rsid w:val="001E5FBD"/>
    <w:rsid w:val="001E6A2E"/>
    <w:rsid w:val="001E70DA"/>
    <w:rsid w:val="001E7157"/>
    <w:rsid w:val="001F01CC"/>
    <w:rsid w:val="001F1267"/>
    <w:rsid w:val="001F20DB"/>
    <w:rsid w:val="001F2F4F"/>
    <w:rsid w:val="001F304D"/>
    <w:rsid w:val="001F3ECB"/>
    <w:rsid w:val="001F43E9"/>
    <w:rsid w:val="001F456C"/>
    <w:rsid w:val="001F522B"/>
    <w:rsid w:val="001F5510"/>
    <w:rsid w:val="001F5828"/>
    <w:rsid w:val="001F5CC3"/>
    <w:rsid w:val="001F5F98"/>
    <w:rsid w:val="001F7713"/>
    <w:rsid w:val="00201CD0"/>
    <w:rsid w:val="00201E10"/>
    <w:rsid w:val="00204880"/>
    <w:rsid w:val="00204A93"/>
    <w:rsid w:val="00204EB9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4189"/>
    <w:rsid w:val="0021482E"/>
    <w:rsid w:val="002158B5"/>
    <w:rsid w:val="00215C7B"/>
    <w:rsid w:val="002205B8"/>
    <w:rsid w:val="002213D8"/>
    <w:rsid w:val="002232AF"/>
    <w:rsid w:val="002257C9"/>
    <w:rsid w:val="00226C62"/>
    <w:rsid w:val="00226D3C"/>
    <w:rsid w:val="0022773F"/>
    <w:rsid w:val="0023028C"/>
    <w:rsid w:val="0023059B"/>
    <w:rsid w:val="00230E58"/>
    <w:rsid w:val="002320A6"/>
    <w:rsid w:val="00233D0E"/>
    <w:rsid w:val="002341AB"/>
    <w:rsid w:val="00234BF9"/>
    <w:rsid w:val="00234DFB"/>
    <w:rsid w:val="00236A2A"/>
    <w:rsid w:val="00237561"/>
    <w:rsid w:val="002376E6"/>
    <w:rsid w:val="0024041D"/>
    <w:rsid w:val="00240ED9"/>
    <w:rsid w:val="00241772"/>
    <w:rsid w:val="0024187F"/>
    <w:rsid w:val="00241A94"/>
    <w:rsid w:val="00241F9E"/>
    <w:rsid w:val="00243353"/>
    <w:rsid w:val="00243A09"/>
    <w:rsid w:val="002462B8"/>
    <w:rsid w:val="002476C5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168B"/>
    <w:rsid w:val="00261A52"/>
    <w:rsid w:val="00263AF5"/>
    <w:rsid w:val="00264E44"/>
    <w:rsid w:val="00266BD1"/>
    <w:rsid w:val="00267630"/>
    <w:rsid w:val="0027093D"/>
    <w:rsid w:val="002711FE"/>
    <w:rsid w:val="00271E9F"/>
    <w:rsid w:val="002725F8"/>
    <w:rsid w:val="00272E1E"/>
    <w:rsid w:val="00273781"/>
    <w:rsid w:val="00273AAA"/>
    <w:rsid w:val="00273E52"/>
    <w:rsid w:val="00274872"/>
    <w:rsid w:val="0027681A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F92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6DA6"/>
    <w:rsid w:val="00296DAA"/>
    <w:rsid w:val="002977ED"/>
    <w:rsid w:val="002A00E7"/>
    <w:rsid w:val="002A10E3"/>
    <w:rsid w:val="002A2518"/>
    <w:rsid w:val="002A2DD0"/>
    <w:rsid w:val="002A2ED2"/>
    <w:rsid w:val="002A396A"/>
    <w:rsid w:val="002A3BBA"/>
    <w:rsid w:val="002A4B6E"/>
    <w:rsid w:val="002A5400"/>
    <w:rsid w:val="002A70CD"/>
    <w:rsid w:val="002B2632"/>
    <w:rsid w:val="002B27D0"/>
    <w:rsid w:val="002B2D20"/>
    <w:rsid w:val="002B38C9"/>
    <w:rsid w:val="002B3AD2"/>
    <w:rsid w:val="002B3E27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C64AC"/>
    <w:rsid w:val="002D1024"/>
    <w:rsid w:val="002D2149"/>
    <w:rsid w:val="002D2EC5"/>
    <w:rsid w:val="002D3290"/>
    <w:rsid w:val="002D32BD"/>
    <w:rsid w:val="002D41FF"/>
    <w:rsid w:val="002D4249"/>
    <w:rsid w:val="002D46F5"/>
    <w:rsid w:val="002D58FC"/>
    <w:rsid w:val="002D5FB2"/>
    <w:rsid w:val="002D6E17"/>
    <w:rsid w:val="002D74DD"/>
    <w:rsid w:val="002E0FAB"/>
    <w:rsid w:val="002E127B"/>
    <w:rsid w:val="002E1C22"/>
    <w:rsid w:val="002E445A"/>
    <w:rsid w:val="002E5D2F"/>
    <w:rsid w:val="002E5E6E"/>
    <w:rsid w:val="002E66E0"/>
    <w:rsid w:val="002E7ABF"/>
    <w:rsid w:val="002F0010"/>
    <w:rsid w:val="002F08E7"/>
    <w:rsid w:val="002F0AC0"/>
    <w:rsid w:val="002F0BDA"/>
    <w:rsid w:val="002F1838"/>
    <w:rsid w:val="002F304F"/>
    <w:rsid w:val="002F42A0"/>
    <w:rsid w:val="002F4599"/>
    <w:rsid w:val="002F5748"/>
    <w:rsid w:val="002F6BB2"/>
    <w:rsid w:val="002F7658"/>
    <w:rsid w:val="00300E47"/>
    <w:rsid w:val="00301C60"/>
    <w:rsid w:val="00304A17"/>
    <w:rsid w:val="00304C32"/>
    <w:rsid w:val="003058C2"/>
    <w:rsid w:val="0030668F"/>
    <w:rsid w:val="0030692C"/>
    <w:rsid w:val="00307252"/>
    <w:rsid w:val="00307A99"/>
    <w:rsid w:val="00310175"/>
    <w:rsid w:val="00310D20"/>
    <w:rsid w:val="00310EC0"/>
    <w:rsid w:val="00310FAB"/>
    <w:rsid w:val="00311B47"/>
    <w:rsid w:val="00313FB6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6298"/>
    <w:rsid w:val="00326606"/>
    <w:rsid w:val="00327C8F"/>
    <w:rsid w:val="0033016D"/>
    <w:rsid w:val="0033141B"/>
    <w:rsid w:val="0033172A"/>
    <w:rsid w:val="00332E03"/>
    <w:rsid w:val="00332F4E"/>
    <w:rsid w:val="00333694"/>
    <w:rsid w:val="0033483E"/>
    <w:rsid w:val="00335351"/>
    <w:rsid w:val="003357C3"/>
    <w:rsid w:val="00335821"/>
    <w:rsid w:val="00337F67"/>
    <w:rsid w:val="00342048"/>
    <w:rsid w:val="00342420"/>
    <w:rsid w:val="00342620"/>
    <w:rsid w:val="003438FD"/>
    <w:rsid w:val="00344572"/>
    <w:rsid w:val="00346A79"/>
    <w:rsid w:val="00346A88"/>
    <w:rsid w:val="003472F1"/>
    <w:rsid w:val="00347ABC"/>
    <w:rsid w:val="003516B2"/>
    <w:rsid w:val="00352FC1"/>
    <w:rsid w:val="00354205"/>
    <w:rsid w:val="00354815"/>
    <w:rsid w:val="00355667"/>
    <w:rsid w:val="00356E8D"/>
    <w:rsid w:val="003573E5"/>
    <w:rsid w:val="00357B1B"/>
    <w:rsid w:val="00360280"/>
    <w:rsid w:val="00360587"/>
    <w:rsid w:val="00360A47"/>
    <w:rsid w:val="00361EA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5B7B"/>
    <w:rsid w:val="00385B86"/>
    <w:rsid w:val="0038695A"/>
    <w:rsid w:val="00386DD4"/>
    <w:rsid w:val="00387D74"/>
    <w:rsid w:val="00387D9D"/>
    <w:rsid w:val="00390599"/>
    <w:rsid w:val="00391C07"/>
    <w:rsid w:val="003922EB"/>
    <w:rsid w:val="003934C6"/>
    <w:rsid w:val="00394884"/>
    <w:rsid w:val="00394909"/>
    <w:rsid w:val="00394DDF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A7CF0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233A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65F"/>
    <w:rsid w:val="003E3492"/>
    <w:rsid w:val="003E3746"/>
    <w:rsid w:val="003E47FB"/>
    <w:rsid w:val="003E4FE9"/>
    <w:rsid w:val="003E5A6E"/>
    <w:rsid w:val="003E5FD7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94"/>
    <w:rsid w:val="003F3FA5"/>
    <w:rsid w:val="003F4002"/>
    <w:rsid w:val="003F401D"/>
    <w:rsid w:val="003F4B28"/>
    <w:rsid w:val="003F4E31"/>
    <w:rsid w:val="003F5EE4"/>
    <w:rsid w:val="003F7499"/>
    <w:rsid w:val="00400771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138F"/>
    <w:rsid w:val="004129C2"/>
    <w:rsid w:val="00413C49"/>
    <w:rsid w:val="004142DB"/>
    <w:rsid w:val="00416016"/>
    <w:rsid w:val="00417E7D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103"/>
    <w:rsid w:val="004355FE"/>
    <w:rsid w:val="00435C7E"/>
    <w:rsid w:val="00436F97"/>
    <w:rsid w:val="00440ABC"/>
    <w:rsid w:val="00441BB7"/>
    <w:rsid w:val="00442151"/>
    <w:rsid w:val="0044291D"/>
    <w:rsid w:val="00444B72"/>
    <w:rsid w:val="004450F0"/>
    <w:rsid w:val="004479C8"/>
    <w:rsid w:val="00447C26"/>
    <w:rsid w:val="00447F71"/>
    <w:rsid w:val="00451619"/>
    <w:rsid w:val="00452E29"/>
    <w:rsid w:val="00453429"/>
    <w:rsid w:val="0045468A"/>
    <w:rsid w:val="004568E4"/>
    <w:rsid w:val="00456DBA"/>
    <w:rsid w:val="004600CD"/>
    <w:rsid w:val="00460A42"/>
    <w:rsid w:val="00460F5B"/>
    <w:rsid w:val="00461185"/>
    <w:rsid w:val="00461888"/>
    <w:rsid w:val="00462205"/>
    <w:rsid w:val="004632FF"/>
    <w:rsid w:val="00463473"/>
    <w:rsid w:val="0046362F"/>
    <w:rsid w:val="00463FBC"/>
    <w:rsid w:val="004644F8"/>
    <w:rsid w:val="00466055"/>
    <w:rsid w:val="00467A31"/>
    <w:rsid w:val="004702C3"/>
    <w:rsid w:val="004730B7"/>
    <w:rsid w:val="00473ED6"/>
    <w:rsid w:val="00473F59"/>
    <w:rsid w:val="00474F28"/>
    <w:rsid w:val="00475382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5B25"/>
    <w:rsid w:val="0049218E"/>
    <w:rsid w:val="00492640"/>
    <w:rsid w:val="00492EA4"/>
    <w:rsid w:val="00494285"/>
    <w:rsid w:val="00494941"/>
    <w:rsid w:val="004961B0"/>
    <w:rsid w:val="004A06BF"/>
    <w:rsid w:val="004A16CD"/>
    <w:rsid w:val="004A3660"/>
    <w:rsid w:val="004A61DC"/>
    <w:rsid w:val="004B0607"/>
    <w:rsid w:val="004B0A42"/>
    <w:rsid w:val="004B15B3"/>
    <w:rsid w:val="004B1DC5"/>
    <w:rsid w:val="004B2651"/>
    <w:rsid w:val="004B30AF"/>
    <w:rsid w:val="004B338D"/>
    <w:rsid w:val="004B49AE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56BA"/>
    <w:rsid w:val="004C6282"/>
    <w:rsid w:val="004C6B62"/>
    <w:rsid w:val="004C6C80"/>
    <w:rsid w:val="004C774E"/>
    <w:rsid w:val="004C7894"/>
    <w:rsid w:val="004D02AA"/>
    <w:rsid w:val="004D09B8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B43"/>
    <w:rsid w:val="004D5CF9"/>
    <w:rsid w:val="004D633B"/>
    <w:rsid w:val="004D7382"/>
    <w:rsid w:val="004D7B68"/>
    <w:rsid w:val="004D7D4B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6CB2"/>
    <w:rsid w:val="004E7FDD"/>
    <w:rsid w:val="004F06A1"/>
    <w:rsid w:val="004F2245"/>
    <w:rsid w:val="004F29BB"/>
    <w:rsid w:val="004F2B4C"/>
    <w:rsid w:val="004F30D3"/>
    <w:rsid w:val="004F6157"/>
    <w:rsid w:val="004F6FBE"/>
    <w:rsid w:val="00501342"/>
    <w:rsid w:val="005025F0"/>
    <w:rsid w:val="0050315E"/>
    <w:rsid w:val="005066DA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70F0"/>
    <w:rsid w:val="00517AD8"/>
    <w:rsid w:val="00517BA6"/>
    <w:rsid w:val="0052017D"/>
    <w:rsid w:val="00522EC8"/>
    <w:rsid w:val="0052318B"/>
    <w:rsid w:val="00523549"/>
    <w:rsid w:val="00523ED6"/>
    <w:rsid w:val="0052422B"/>
    <w:rsid w:val="00525145"/>
    <w:rsid w:val="0052543C"/>
    <w:rsid w:val="005265E7"/>
    <w:rsid w:val="00526F20"/>
    <w:rsid w:val="00527394"/>
    <w:rsid w:val="00527824"/>
    <w:rsid w:val="00527830"/>
    <w:rsid w:val="005312B0"/>
    <w:rsid w:val="00531BAB"/>
    <w:rsid w:val="005322A6"/>
    <w:rsid w:val="00535DD3"/>
    <w:rsid w:val="00536126"/>
    <w:rsid w:val="00536F3D"/>
    <w:rsid w:val="00537F73"/>
    <w:rsid w:val="005406F0"/>
    <w:rsid w:val="00541579"/>
    <w:rsid w:val="00541F2D"/>
    <w:rsid w:val="005420FF"/>
    <w:rsid w:val="00543075"/>
    <w:rsid w:val="00546305"/>
    <w:rsid w:val="00546CB2"/>
    <w:rsid w:val="005474B2"/>
    <w:rsid w:val="00547714"/>
    <w:rsid w:val="005500D6"/>
    <w:rsid w:val="0055020F"/>
    <w:rsid w:val="005503D6"/>
    <w:rsid w:val="005514CA"/>
    <w:rsid w:val="00552F63"/>
    <w:rsid w:val="00554ECC"/>
    <w:rsid w:val="005554F3"/>
    <w:rsid w:val="00555608"/>
    <w:rsid w:val="005557B6"/>
    <w:rsid w:val="00561877"/>
    <w:rsid w:val="00561B44"/>
    <w:rsid w:val="00562FF9"/>
    <w:rsid w:val="0056318B"/>
    <w:rsid w:val="00563CAF"/>
    <w:rsid w:val="00565E01"/>
    <w:rsid w:val="0056645E"/>
    <w:rsid w:val="00566A81"/>
    <w:rsid w:val="005671F4"/>
    <w:rsid w:val="005675E4"/>
    <w:rsid w:val="005678CA"/>
    <w:rsid w:val="00567B13"/>
    <w:rsid w:val="005700D6"/>
    <w:rsid w:val="005739B5"/>
    <w:rsid w:val="00573E9A"/>
    <w:rsid w:val="005746F4"/>
    <w:rsid w:val="00574B24"/>
    <w:rsid w:val="005763A9"/>
    <w:rsid w:val="00577E77"/>
    <w:rsid w:val="005801FB"/>
    <w:rsid w:val="00584093"/>
    <w:rsid w:val="0058431D"/>
    <w:rsid w:val="00585052"/>
    <w:rsid w:val="00585859"/>
    <w:rsid w:val="00585F9D"/>
    <w:rsid w:val="0058657D"/>
    <w:rsid w:val="00587FFD"/>
    <w:rsid w:val="005914D9"/>
    <w:rsid w:val="00591650"/>
    <w:rsid w:val="0059339D"/>
    <w:rsid w:val="00594692"/>
    <w:rsid w:val="00594A62"/>
    <w:rsid w:val="00594AE6"/>
    <w:rsid w:val="0059549F"/>
    <w:rsid w:val="00595C6B"/>
    <w:rsid w:val="005978B2"/>
    <w:rsid w:val="005A043D"/>
    <w:rsid w:val="005A1A74"/>
    <w:rsid w:val="005A217B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282D"/>
    <w:rsid w:val="005C3093"/>
    <w:rsid w:val="005C3E5D"/>
    <w:rsid w:val="005C429C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88B"/>
    <w:rsid w:val="005E021A"/>
    <w:rsid w:val="005E05CC"/>
    <w:rsid w:val="005E1796"/>
    <w:rsid w:val="005E1F42"/>
    <w:rsid w:val="005E1F93"/>
    <w:rsid w:val="005E2BB0"/>
    <w:rsid w:val="005E2E31"/>
    <w:rsid w:val="005E3050"/>
    <w:rsid w:val="005E31BE"/>
    <w:rsid w:val="005E449D"/>
    <w:rsid w:val="005E5619"/>
    <w:rsid w:val="005E7EFD"/>
    <w:rsid w:val="005E7F9C"/>
    <w:rsid w:val="005F1C17"/>
    <w:rsid w:val="005F2232"/>
    <w:rsid w:val="005F4ACA"/>
    <w:rsid w:val="005F4AE4"/>
    <w:rsid w:val="005F57EC"/>
    <w:rsid w:val="005F7CAB"/>
    <w:rsid w:val="00600939"/>
    <w:rsid w:val="006023F6"/>
    <w:rsid w:val="00602BB4"/>
    <w:rsid w:val="00603094"/>
    <w:rsid w:val="00604AA6"/>
    <w:rsid w:val="00606790"/>
    <w:rsid w:val="00606E40"/>
    <w:rsid w:val="0061001D"/>
    <w:rsid w:val="00610BCA"/>
    <w:rsid w:val="00610FD0"/>
    <w:rsid w:val="00612FCC"/>
    <w:rsid w:val="00615CAC"/>
    <w:rsid w:val="0061632A"/>
    <w:rsid w:val="006166A8"/>
    <w:rsid w:val="0061698E"/>
    <w:rsid w:val="00616EF3"/>
    <w:rsid w:val="006173F6"/>
    <w:rsid w:val="0061749B"/>
    <w:rsid w:val="006204E9"/>
    <w:rsid w:val="00620C85"/>
    <w:rsid w:val="00620E9E"/>
    <w:rsid w:val="00621498"/>
    <w:rsid w:val="00622C87"/>
    <w:rsid w:val="00622DB2"/>
    <w:rsid w:val="00622DBC"/>
    <w:rsid w:val="00622EC0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376C"/>
    <w:rsid w:val="00634297"/>
    <w:rsid w:val="00635E0A"/>
    <w:rsid w:val="00636788"/>
    <w:rsid w:val="0063708D"/>
    <w:rsid w:val="0064053D"/>
    <w:rsid w:val="006413A4"/>
    <w:rsid w:val="00643914"/>
    <w:rsid w:val="00644ABF"/>
    <w:rsid w:val="00645F09"/>
    <w:rsid w:val="0064686E"/>
    <w:rsid w:val="00646E27"/>
    <w:rsid w:val="00647BD5"/>
    <w:rsid w:val="00651102"/>
    <w:rsid w:val="00652309"/>
    <w:rsid w:val="00652326"/>
    <w:rsid w:val="00652330"/>
    <w:rsid w:val="006524A4"/>
    <w:rsid w:val="00653244"/>
    <w:rsid w:val="00654297"/>
    <w:rsid w:val="00654D66"/>
    <w:rsid w:val="00657796"/>
    <w:rsid w:val="00662107"/>
    <w:rsid w:val="00663528"/>
    <w:rsid w:val="00665775"/>
    <w:rsid w:val="00665B67"/>
    <w:rsid w:val="00665D32"/>
    <w:rsid w:val="006662F5"/>
    <w:rsid w:val="006677C3"/>
    <w:rsid w:val="006717D7"/>
    <w:rsid w:val="0067203F"/>
    <w:rsid w:val="006745AE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33AA"/>
    <w:rsid w:val="00683CAB"/>
    <w:rsid w:val="00684790"/>
    <w:rsid w:val="00684DF9"/>
    <w:rsid w:val="00685C8A"/>
    <w:rsid w:val="00685E1A"/>
    <w:rsid w:val="00685F5B"/>
    <w:rsid w:val="006903D2"/>
    <w:rsid w:val="006907A9"/>
    <w:rsid w:val="00691220"/>
    <w:rsid w:val="006931B0"/>
    <w:rsid w:val="0069435A"/>
    <w:rsid w:val="00695164"/>
    <w:rsid w:val="006975AB"/>
    <w:rsid w:val="006A05A9"/>
    <w:rsid w:val="006A231A"/>
    <w:rsid w:val="006A236A"/>
    <w:rsid w:val="006A295C"/>
    <w:rsid w:val="006A2A20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F77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701"/>
    <w:rsid w:val="006B6848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772C"/>
    <w:rsid w:val="006D032D"/>
    <w:rsid w:val="006D072F"/>
    <w:rsid w:val="006D0F50"/>
    <w:rsid w:val="006D1583"/>
    <w:rsid w:val="006D2C38"/>
    <w:rsid w:val="006D2DD7"/>
    <w:rsid w:val="006D3745"/>
    <w:rsid w:val="006D3962"/>
    <w:rsid w:val="006D3EAD"/>
    <w:rsid w:val="006D3F24"/>
    <w:rsid w:val="006D601D"/>
    <w:rsid w:val="006D7638"/>
    <w:rsid w:val="006E0B58"/>
    <w:rsid w:val="006E1F13"/>
    <w:rsid w:val="006E2AB7"/>
    <w:rsid w:val="006E3E1A"/>
    <w:rsid w:val="006E49E7"/>
    <w:rsid w:val="006E4F62"/>
    <w:rsid w:val="006E5303"/>
    <w:rsid w:val="006E63DF"/>
    <w:rsid w:val="006E71DA"/>
    <w:rsid w:val="006E796F"/>
    <w:rsid w:val="006F0097"/>
    <w:rsid w:val="006F0478"/>
    <w:rsid w:val="006F195D"/>
    <w:rsid w:val="006F1989"/>
    <w:rsid w:val="006F1E5D"/>
    <w:rsid w:val="006F40E8"/>
    <w:rsid w:val="006F4583"/>
    <w:rsid w:val="006F65C9"/>
    <w:rsid w:val="006F750C"/>
    <w:rsid w:val="006F7562"/>
    <w:rsid w:val="00700A2E"/>
    <w:rsid w:val="0070110D"/>
    <w:rsid w:val="0070143E"/>
    <w:rsid w:val="00701B56"/>
    <w:rsid w:val="007022B4"/>
    <w:rsid w:val="007043CE"/>
    <w:rsid w:val="007060E3"/>
    <w:rsid w:val="00710705"/>
    <w:rsid w:val="00710ECD"/>
    <w:rsid w:val="00711095"/>
    <w:rsid w:val="0071117C"/>
    <w:rsid w:val="00712015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65E3"/>
    <w:rsid w:val="0071756A"/>
    <w:rsid w:val="00717768"/>
    <w:rsid w:val="00720FB0"/>
    <w:rsid w:val="00723748"/>
    <w:rsid w:val="0072442F"/>
    <w:rsid w:val="007249CF"/>
    <w:rsid w:val="007249D7"/>
    <w:rsid w:val="00724CB9"/>
    <w:rsid w:val="00726001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216"/>
    <w:rsid w:val="007520D6"/>
    <w:rsid w:val="00752799"/>
    <w:rsid w:val="00752AC2"/>
    <w:rsid w:val="007560F4"/>
    <w:rsid w:val="007566AB"/>
    <w:rsid w:val="00756902"/>
    <w:rsid w:val="00757F72"/>
    <w:rsid w:val="007605E1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1E97"/>
    <w:rsid w:val="0077212C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859"/>
    <w:rsid w:val="00791FFC"/>
    <w:rsid w:val="0079273E"/>
    <w:rsid w:val="00794173"/>
    <w:rsid w:val="00794397"/>
    <w:rsid w:val="00794963"/>
    <w:rsid w:val="0079630A"/>
    <w:rsid w:val="00796E11"/>
    <w:rsid w:val="00797004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7530"/>
    <w:rsid w:val="007B0D1B"/>
    <w:rsid w:val="007B1256"/>
    <w:rsid w:val="007B2285"/>
    <w:rsid w:val="007B2960"/>
    <w:rsid w:val="007B2FAC"/>
    <w:rsid w:val="007B30E2"/>
    <w:rsid w:val="007C03D4"/>
    <w:rsid w:val="007C1F8F"/>
    <w:rsid w:val="007C27CF"/>
    <w:rsid w:val="007C29F1"/>
    <w:rsid w:val="007C3357"/>
    <w:rsid w:val="007C3FE5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46"/>
    <w:rsid w:val="007E32E6"/>
    <w:rsid w:val="007E34F1"/>
    <w:rsid w:val="007E3D68"/>
    <w:rsid w:val="007E3EC5"/>
    <w:rsid w:val="007E4D38"/>
    <w:rsid w:val="007E5CC0"/>
    <w:rsid w:val="007E628F"/>
    <w:rsid w:val="007F0711"/>
    <w:rsid w:val="007F090F"/>
    <w:rsid w:val="007F0ECF"/>
    <w:rsid w:val="007F1AAA"/>
    <w:rsid w:val="007F1DC6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16"/>
    <w:rsid w:val="007F6FDB"/>
    <w:rsid w:val="007F7C57"/>
    <w:rsid w:val="00800781"/>
    <w:rsid w:val="008012A9"/>
    <w:rsid w:val="00802752"/>
    <w:rsid w:val="008041A0"/>
    <w:rsid w:val="00805988"/>
    <w:rsid w:val="00805C11"/>
    <w:rsid w:val="00805C46"/>
    <w:rsid w:val="0080624A"/>
    <w:rsid w:val="0080628D"/>
    <w:rsid w:val="008062F5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EF9"/>
    <w:rsid w:val="008141BE"/>
    <w:rsid w:val="00814D44"/>
    <w:rsid w:val="00816803"/>
    <w:rsid w:val="008207AD"/>
    <w:rsid w:val="0082080F"/>
    <w:rsid w:val="008217E5"/>
    <w:rsid w:val="0082354F"/>
    <w:rsid w:val="00823E4D"/>
    <w:rsid w:val="008249FE"/>
    <w:rsid w:val="00827C4E"/>
    <w:rsid w:val="00830733"/>
    <w:rsid w:val="00830A56"/>
    <w:rsid w:val="00830E19"/>
    <w:rsid w:val="00833053"/>
    <w:rsid w:val="00833FD1"/>
    <w:rsid w:val="008342C4"/>
    <w:rsid w:val="00834C01"/>
    <w:rsid w:val="008350D0"/>
    <w:rsid w:val="00835258"/>
    <w:rsid w:val="00835449"/>
    <w:rsid w:val="0083584C"/>
    <w:rsid w:val="00835F85"/>
    <w:rsid w:val="0083627F"/>
    <w:rsid w:val="00836A77"/>
    <w:rsid w:val="008422BA"/>
    <w:rsid w:val="00843431"/>
    <w:rsid w:val="008446B1"/>
    <w:rsid w:val="0084688F"/>
    <w:rsid w:val="00846B08"/>
    <w:rsid w:val="00847476"/>
    <w:rsid w:val="00850261"/>
    <w:rsid w:val="008516B4"/>
    <w:rsid w:val="00852898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7005E"/>
    <w:rsid w:val="008711BD"/>
    <w:rsid w:val="00871337"/>
    <w:rsid w:val="00871365"/>
    <w:rsid w:val="0087171A"/>
    <w:rsid w:val="0087423A"/>
    <w:rsid w:val="00874AE4"/>
    <w:rsid w:val="00874B2F"/>
    <w:rsid w:val="0087549D"/>
    <w:rsid w:val="00876336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86DC5"/>
    <w:rsid w:val="00890154"/>
    <w:rsid w:val="0089029A"/>
    <w:rsid w:val="008909CB"/>
    <w:rsid w:val="0089144F"/>
    <w:rsid w:val="00891620"/>
    <w:rsid w:val="00891A9F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639E"/>
    <w:rsid w:val="00896775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E03"/>
    <w:rsid w:val="008A7ADB"/>
    <w:rsid w:val="008B061E"/>
    <w:rsid w:val="008B086A"/>
    <w:rsid w:val="008B1145"/>
    <w:rsid w:val="008B1AF3"/>
    <w:rsid w:val="008B2307"/>
    <w:rsid w:val="008B242E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627A"/>
    <w:rsid w:val="008C725F"/>
    <w:rsid w:val="008C7D76"/>
    <w:rsid w:val="008D179B"/>
    <w:rsid w:val="008D2EA1"/>
    <w:rsid w:val="008D2EC1"/>
    <w:rsid w:val="008D3001"/>
    <w:rsid w:val="008D40B0"/>
    <w:rsid w:val="008D4540"/>
    <w:rsid w:val="008D53BF"/>
    <w:rsid w:val="008D6D66"/>
    <w:rsid w:val="008D6E4E"/>
    <w:rsid w:val="008D7F47"/>
    <w:rsid w:val="008E00E6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4F6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A2"/>
    <w:rsid w:val="00910C04"/>
    <w:rsid w:val="0091225B"/>
    <w:rsid w:val="009122D2"/>
    <w:rsid w:val="00913D6D"/>
    <w:rsid w:val="009148AC"/>
    <w:rsid w:val="009149FC"/>
    <w:rsid w:val="009167DB"/>
    <w:rsid w:val="00917030"/>
    <w:rsid w:val="009203DF"/>
    <w:rsid w:val="00920769"/>
    <w:rsid w:val="00921F7D"/>
    <w:rsid w:val="00923A90"/>
    <w:rsid w:val="00923AFC"/>
    <w:rsid w:val="00923B0B"/>
    <w:rsid w:val="00923D70"/>
    <w:rsid w:val="00924697"/>
    <w:rsid w:val="00924F20"/>
    <w:rsid w:val="00925C5F"/>
    <w:rsid w:val="00926166"/>
    <w:rsid w:val="00926347"/>
    <w:rsid w:val="00926A84"/>
    <w:rsid w:val="0092731E"/>
    <w:rsid w:val="00927C82"/>
    <w:rsid w:val="00930767"/>
    <w:rsid w:val="009315C8"/>
    <w:rsid w:val="00931AEF"/>
    <w:rsid w:val="009340AE"/>
    <w:rsid w:val="00934323"/>
    <w:rsid w:val="00935843"/>
    <w:rsid w:val="00936170"/>
    <w:rsid w:val="00936446"/>
    <w:rsid w:val="00936B63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295F"/>
    <w:rsid w:val="0095529F"/>
    <w:rsid w:val="00955EB3"/>
    <w:rsid w:val="0095643D"/>
    <w:rsid w:val="009566E5"/>
    <w:rsid w:val="00960076"/>
    <w:rsid w:val="009614CF"/>
    <w:rsid w:val="00962C14"/>
    <w:rsid w:val="00962FEA"/>
    <w:rsid w:val="009633AA"/>
    <w:rsid w:val="009654CC"/>
    <w:rsid w:val="00965A07"/>
    <w:rsid w:val="00965E9C"/>
    <w:rsid w:val="009668C6"/>
    <w:rsid w:val="00966B96"/>
    <w:rsid w:val="00967628"/>
    <w:rsid w:val="009676DA"/>
    <w:rsid w:val="00967B42"/>
    <w:rsid w:val="00970A3D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3E17"/>
    <w:rsid w:val="009940BB"/>
    <w:rsid w:val="00995FEA"/>
    <w:rsid w:val="0099621F"/>
    <w:rsid w:val="00996A2E"/>
    <w:rsid w:val="00996F3A"/>
    <w:rsid w:val="00997D0B"/>
    <w:rsid w:val="009A1992"/>
    <w:rsid w:val="009A2BDD"/>
    <w:rsid w:val="009A3A57"/>
    <w:rsid w:val="009A3F3E"/>
    <w:rsid w:val="009A4F46"/>
    <w:rsid w:val="009A5435"/>
    <w:rsid w:val="009A5936"/>
    <w:rsid w:val="009A66A7"/>
    <w:rsid w:val="009B098E"/>
    <w:rsid w:val="009B22E3"/>
    <w:rsid w:val="009B4228"/>
    <w:rsid w:val="009B4345"/>
    <w:rsid w:val="009B5077"/>
    <w:rsid w:val="009B6051"/>
    <w:rsid w:val="009B76B5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7DCA"/>
    <w:rsid w:val="009D12F8"/>
    <w:rsid w:val="009D14EE"/>
    <w:rsid w:val="009D1B3A"/>
    <w:rsid w:val="009D28AB"/>
    <w:rsid w:val="009D379D"/>
    <w:rsid w:val="009D4A0D"/>
    <w:rsid w:val="009D4C4E"/>
    <w:rsid w:val="009D5ABF"/>
    <w:rsid w:val="009D742C"/>
    <w:rsid w:val="009E185F"/>
    <w:rsid w:val="009E32E8"/>
    <w:rsid w:val="009E391F"/>
    <w:rsid w:val="009E3E55"/>
    <w:rsid w:val="009E4451"/>
    <w:rsid w:val="009E4533"/>
    <w:rsid w:val="009E4EAC"/>
    <w:rsid w:val="009E68BD"/>
    <w:rsid w:val="009E6F6F"/>
    <w:rsid w:val="009E7060"/>
    <w:rsid w:val="009E784C"/>
    <w:rsid w:val="009E7F07"/>
    <w:rsid w:val="009F1C09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647"/>
    <w:rsid w:val="00A040FE"/>
    <w:rsid w:val="00A0436B"/>
    <w:rsid w:val="00A05B04"/>
    <w:rsid w:val="00A066CC"/>
    <w:rsid w:val="00A116EB"/>
    <w:rsid w:val="00A120DB"/>
    <w:rsid w:val="00A15802"/>
    <w:rsid w:val="00A16AF4"/>
    <w:rsid w:val="00A16BD6"/>
    <w:rsid w:val="00A2206C"/>
    <w:rsid w:val="00A22B9E"/>
    <w:rsid w:val="00A256AC"/>
    <w:rsid w:val="00A258AA"/>
    <w:rsid w:val="00A25C11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FBB"/>
    <w:rsid w:val="00A40B20"/>
    <w:rsid w:val="00A40F9B"/>
    <w:rsid w:val="00A41C9D"/>
    <w:rsid w:val="00A4212C"/>
    <w:rsid w:val="00A424F0"/>
    <w:rsid w:val="00A42662"/>
    <w:rsid w:val="00A43149"/>
    <w:rsid w:val="00A4406D"/>
    <w:rsid w:val="00A44B2D"/>
    <w:rsid w:val="00A44F5A"/>
    <w:rsid w:val="00A452B3"/>
    <w:rsid w:val="00A47253"/>
    <w:rsid w:val="00A4731A"/>
    <w:rsid w:val="00A47C21"/>
    <w:rsid w:val="00A52427"/>
    <w:rsid w:val="00A54680"/>
    <w:rsid w:val="00A5745A"/>
    <w:rsid w:val="00A60FFF"/>
    <w:rsid w:val="00A61C7A"/>
    <w:rsid w:val="00A62339"/>
    <w:rsid w:val="00A6329A"/>
    <w:rsid w:val="00A632AA"/>
    <w:rsid w:val="00A63B58"/>
    <w:rsid w:val="00A64644"/>
    <w:rsid w:val="00A6490F"/>
    <w:rsid w:val="00A64FF4"/>
    <w:rsid w:val="00A65F88"/>
    <w:rsid w:val="00A660C5"/>
    <w:rsid w:val="00A668EA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354"/>
    <w:rsid w:val="00A72439"/>
    <w:rsid w:val="00A75B9D"/>
    <w:rsid w:val="00A77524"/>
    <w:rsid w:val="00A8007D"/>
    <w:rsid w:val="00A8024C"/>
    <w:rsid w:val="00A8040D"/>
    <w:rsid w:val="00A80D31"/>
    <w:rsid w:val="00A811CE"/>
    <w:rsid w:val="00A812D6"/>
    <w:rsid w:val="00A81637"/>
    <w:rsid w:val="00A81E43"/>
    <w:rsid w:val="00A82899"/>
    <w:rsid w:val="00A83363"/>
    <w:rsid w:val="00A837EA"/>
    <w:rsid w:val="00A83A85"/>
    <w:rsid w:val="00A83A98"/>
    <w:rsid w:val="00A84AD7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4CDC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720"/>
    <w:rsid w:val="00AB111A"/>
    <w:rsid w:val="00AB1D4D"/>
    <w:rsid w:val="00AB223D"/>
    <w:rsid w:val="00AB2D0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755F"/>
    <w:rsid w:val="00AC7A71"/>
    <w:rsid w:val="00AC7E82"/>
    <w:rsid w:val="00AD0147"/>
    <w:rsid w:val="00AD07E8"/>
    <w:rsid w:val="00AD1736"/>
    <w:rsid w:val="00AD2A05"/>
    <w:rsid w:val="00AD3C1B"/>
    <w:rsid w:val="00AD63A9"/>
    <w:rsid w:val="00AD6B5C"/>
    <w:rsid w:val="00AD743D"/>
    <w:rsid w:val="00AD781E"/>
    <w:rsid w:val="00AD79D3"/>
    <w:rsid w:val="00AE02F9"/>
    <w:rsid w:val="00AE0D80"/>
    <w:rsid w:val="00AE1564"/>
    <w:rsid w:val="00AE193B"/>
    <w:rsid w:val="00AE1AC7"/>
    <w:rsid w:val="00AE1C01"/>
    <w:rsid w:val="00AE2BE9"/>
    <w:rsid w:val="00AE3469"/>
    <w:rsid w:val="00AE35B8"/>
    <w:rsid w:val="00AE436F"/>
    <w:rsid w:val="00AE4844"/>
    <w:rsid w:val="00AE49C6"/>
    <w:rsid w:val="00AE5A24"/>
    <w:rsid w:val="00AE6DC1"/>
    <w:rsid w:val="00AF00A1"/>
    <w:rsid w:val="00AF0662"/>
    <w:rsid w:val="00AF0745"/>
    <w:rsid w:val="00AF221D"/>
    <w:rsid w:val="00AF3101"/>
    <w:rsid w:val="00AF6280"/>
    <w:rsid w:val="00AF6ACD"/>
    <w:rsid w:val="00AF6B44"/>
    <w:rsid w:val="00AF729C"/>
    <w:rsid w:val="00AF7F15"/>
    <w:rsid w:val="00B0032A"/>
    <w:rsid w:val="00B01437"/>
    <w:rsid w:val="00B01F05"/>
    <w:rsid w:val="00B026AC"/>
    <w:rsid w:val="00B03B0E"/>
    <w:rsid w:val="00B057FB"/>
    <w:rsid w:val="00B110FA"/>
    <w:rsid w:val="00B12589"/>
    <w:rsid w:val="00B14DA7"/>
    <w:rsid w:val="00B15B0A"/>
    <w:rsid w:val="00B16A83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4A5"/>
    <w:rsid w:val="00B24DAA"/>
    <w:rsid w:val="00B2517E"/>
    <w:rsid w:val="00B258DA"/>
    <w:rsid w:val="00B27CD9"/>
    <w:rsid w:val="00B30331"/>
    <w:rsid w:val="00B314C8"/>
    <w:rsid w:val="00B31A2A"/>
    <w:rsid w:val="00B342EE"/>
    <w:rsid w:val="00B34F14"/>
    <w:rsid w:val="00B358DB"/>
    <w:rsid w:val="00B35D62"/>
    <w:rsid w:val="00B35EA0"/>
    <w:rsid w:val="00B43137"/>
    <w:rsid w:val="00B44313"/>
    <w:rsid w:val="00B44875"/>
    <w:rsid w:val="00B45573"/>
    <w:rsid w:val="00B46423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2F39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2760"/>
    <w:rsid w:val="00BA295F"/>
    <w:rsid w:val="00BA3032"/>
    <w:rsid w:val="00BA39CB"/>
    <w:rsid w:val="00BA4A52"/>
    <w:rsid w:val="00BA51DE"/>
    <w:rsid w:val="00BA747B"/>
    <w:rsid w:val="00BA771A"/>
    <w:rsid w:val="00BA7DD0"/>
    <w:rsid w:val="00BA7ED9"/>
    <w:rsid w:val="00BB26B7"/>
    <w:rsid w:val="00BB3B14"/>
    <w:rsid w:val="00BB4421"/>
    <w:rsid w:val="00BB550D"/>
    <w:rsid w:val="00BB74F3"/>
    <w:rsid w:val="00BB79BD"/>
    <w:rsid w:val="00BB7DFE"/>
    <w:rsid w:val="00BC05AF"/>
    <w:rsid w:val="00BC0F2B"/>
    <w:rsid w:val="00BC14F0"/>
    <w:rsid w:val="00BC1EF9"/>
    <w:rsid w:val="00BC22BE"/>
    <w:rsid w:val="00BC3EA4"/>
    <w:rsid w:val="00BC4D9B"/>
    <w:rsid w:val="00BC6BBB"/>
    <w:rsid w:val="00BD02EE"/>
    <w:rsid w:val="00BD2B6C"/>
    <w:rsid w:val="00BD3D6C"/>
    <w:rsid w:val="00BD4C77"/>
    <w:rsid w:val="00BD5A79"/>
    <w:rsid w:val="00BD623D"/>
    <w:rsid w:val="00BD684D"/>
    <w:rsid w:val="00BD6B6F"/>
    <w:rsid w:val="00BD7B76"/>
    <w:rsid w:val="00BE0447"/>
    <w:rsid w:val="00BE1740"/>
    <w:rsid w:val="00BE1C72"/>
    <w:rsid w:val="00BE1F28"/>
    <w:rsid w:val="00BE4E64"/>
    <w:rsid w:val="00BE6092"/>
    <w:rsid w:val="00BE6304"/>
    <w:rsid w:val="00BE67CA"/>
    <w:rsid w:val="00BF02F3"/>
    <w:rsid w:val="00BF1CF2"/>
    <w:rsid w:val="00BF1D46"/>
    <w:rsid w:val="00BF4117"/>
    <w:rsid w:val="00BF41BE"/>
    <w:rsid w:val="00BF4550"/>
    <w:rsid w:val="00BF6304"/>
    <w:rsid w:val="00BF796D"/>
    <w:rsid w:val="00BF7CA7"/>
    <w:rsid w:val="00BF7DE0"/>
    <w:rsid w:val="00C00F20"/>
    <w:rsid w:val="00C01311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4CC8"/>
    <w:rsid w:val="00C3516A"/>
    <w:rsid w:val="00C3523D"/>
    <w:rsid w:val="00C3642A"/>
    <w:rsid w:val="00C3687F"/>
    <w:rsid w:val="00C36FEA"/>
    <w:rsid w:val="00C377B7"/>
    <w:rsid w:val="00C401BA"/>
    <w:rsid w:val="00C4066B"/>
    <w:rsid w:val="00C40E2A"/>
    <w:rsid w:val="00C41264"/>
    <w:rsid w:val="00C41892"/>
    <w:rsid w:val="00C41CE1"/>
    <w:rsid w:val="00C426A1"/>
    <w:rsid w:val="00C42C83"/>
    <w:rsid w:val="00C42DF8"/>
    <w:rsid w:val="00C45165"/>
    <w:rsid w:val="00C46509"/>
    <w:rsid w:val="00C46677"/>
    <w:rsid w:val="00C50721"/>
    <w:rsid w:val="00C508A8"/>
    <w:rsid w:val="00C5092B"/>
    <w:rsid w:val="00C50942"/>
    <w:rsid w:val="00C51C14"/>
    <w:rsid w:val="00C51F68"/>
    <w:rsid w:val="00C5279B"/>
    <w:rsid w:val="00C52A64"/>
    <w:rsid w:val="00C52F69"/>
    <w:rsid w:val="00C53B0C"/>
    <w:rsid w:val="00C53C3F"/>
    <w:rsid w:val="00C53DC8"/>
    <w:rsid w:val="00C54915"/>
    <w:rsid w:val="00C54FDE"/>
    <w:rsid w:val="00C56063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DF8"/>
    <w:rsid w:val="00C75F39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26FF"/>
    <w:rsid w:val="00C9365D"/>
    <w:rsid w:val="00C93AE2"/>
    <w:rsid w:val="00C9602F"/>
    <w:rsid w:val="00C96DED"/>
    <w:rsid w:val="00CA0134"/>
    <w:rsid w:val="00CA0390"/>
    <w:rsid w:val="00CA04D8"/>
    <w:rsid w:val="00CA233A"/>
    <w:rsid w:val="00CA26E8"/>
    <w:rsid w:val="00CA280F"/>
    <w:rsid w:val="00CA340A"/>
    <w:rsid w:val="00CA390E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7C7A"/>
    <w:rsid w:val="00CC125B"/>
    <w:rsid w:val="00CC1BF1"/>
    <w:rsid w:val="00CC3698"/>
    <w:rsid w:val="00CC4136"/>
    <w:rsid w:val="00CC417F"/>
    <w:rsid w:val="00CC419A"/>
    <w:rsid w:val="00CC4977"/>
    <w:rsid w:val="00CC5243"/>
    <w:rsid w:val="00CC5AB1"/>
    <w:rsid w:val="00CC5F9E"/>
    <w:rsid w:val="00CC6B07"/>
    <w:rsid w:val="00CC736E"/>
    <w:rsid w:val="00CC7893"/>
    <w:rsid w:val="00CC7CD3"/>
    <w:rsid w:val="00CD07B0"/>
    <w:rsid w:val="00CD0965"/>
    <w:rsid w:val="00CD0AD0"/>
    <w:rsid w:val="00CD2E16"/>
    <w:rsid w:val="00CD33C4"/>
    <w:rsid w:val="00CD362B"/>
    <w:rsid w:val="00CD45B8"/>
    <w:rsid w:val="00CD4E32"/>
    <w:rsid w:val="00CD641D"/>
    <w:rsid w:val="00CD777E"/>
    <w:rsid w:val="00CE0D2A"/>
    <w:rsid w:val="00CE1678"/>
    <w:rsid w:val="00CE1C46"/>
    <w:rsid w:val="00CE1E85"/>
    <w:rsid w:val="00CE2007"/>
    <w:rsid w:val="00CE3611"/>
    <w:rsid w:val="00CE39AB"/>
    <w:rsid w:val="00CE492A"/>
    <w:rsid w:val="00CE4D5A"/>
    <w:rsid w:val="00CE5F54"/>
    <w:rsid w:val="00CE6540"/>
    <w:rsid w:val="00CE7B4D"/>
    <w:rsid w:val="00CE7D99"/>
    <w:rsid w:val="00CE7E1C"/>
    <w:rsid w:val="00CF2690"/>
    <w:rsid w:val="00CF2A12"/>
    <w:rsid w:val="00CF4679"/>
    <w:rsid w:val="00CF475C"/>
    <w:rsid w:val="00CF511B"/>
    <w:rsid w:val="00CF52CC"/>
    <w:rsid w:val="00CF752D"/>
    <w:rsid w:val="00D00E71"/>
    <w:rsid w:val="00D00FC6"/>
    <w:rsid w:val="00D0113C"/>
    <w:rsid w:val="00D031C8"/>
    <w:rsid w:val="00D033F9"/>
    <w:rsid w:val="00D04ECE"/>
    <w:rsid w:val="00D053A7"/>
    <w:rsid w:val="00D0591E"/>
    <w:rsid w:val="00D05FB6"/>
    <w:rsid w:val="00D066DC"/>
    <w:rsid w:val="00D0769F"/>
    <w:rsid w:val="00D07E91"/>
    <w:rsid w:val="00D1005B"/>
    <w:rsid w:val="00D10300"/>
    <w:rsid w:val="00D11169"/>
    <w:rsid w:val="00D115C7"/>
    <w:rsid w:val="00D13AE1"/>
    <w:rsid w:val="00D14705"/>
    <w:rsid w:val="00D16294"/>
    <w:rsid w:val="00D17124"/>
    <w:rsid w:val="00D2178D"/>
    <w:rsid w:val="00D21831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93E"/>
    <w:rsid w:val="00D33BDD"/>
    <w:rsid w:val="00D33E40"/>
    <w:rsid w:val="00D34C54"/>
    <w:rsid w:val="00D35071"/>
    <w:rsid w:val="00D36056"/>
    <w:rsid w:val="00D374C1"/>
    <w:rsid w:val="00D374EB"/>
    <w:rsid w:val="00D408E6"/>
    <w:rsid w:val="00D40912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C1D"/>
    <w:rsid w:val="00D50DEC"/>
    <w:rsid w:val="00D52DDC"/>
    <w:rsid w:val="00D53617"/>
    <w:rsid w:val="00D541A5"/>
    <w:rsid w:val="00D54D39"/>
    <w:rsid w:val="00D550EE"/>
    <w:rsid w:val="00D579AF"/>
    <w:rsid w:val="00D57C04"/>
    <w:rsid w:val="00D61313"/>
    <w:rsid w:val="00D6146F"/>
    <w:rsid w:val="00D61789"/>
    <w:rsid w:val="00D62525"/>
    <w:rsid w:val="00D63A43"/>
    <w:rsid w:val="00D63AB8"/>
    <w:rsid w:val="00D63ED7"/>
    <w:rsid w:val="00D7044B"/>
    <w:rsid w:val="00D70704"/>
    <w:rsid w:val="00D7083A"/>
    <w:rsid w:val="00D71B35"/>
    <w:rsid w:val="00D71B36"/>
    <w:rsid w:val="00D72053"/>
    <w:rsid w:val="00D727D1"/>
    <w:rsid w:val="00D72BB7"/>
    <w:rsid w:val="00D73533"/>
    <w:rsid w:val="00D73C02"/>
    <w:rsid w:val="00D77509"/>
    <w:rsid w:val="00D77DC3"/>
    <w:rsid w:val="00D801D9"/>
    <w:rsid w:val="00D80798"/>
    <w:rsid w:val="00D80D10"/>
    <w:rsid w:val="00D81507"/>
    <w:rsid w:val="00D826DA"/>
    <w:rsid w:val="00D82750"/>
    <w:rsid w:val="00D82FD7"/>
    <w:rsid w:val="00D85463"/>
    <w:rsid w:val="00D85C74"/>
    <w:rsid w:val="00D85D2C"/>
    <w:rsid w:val="00D867A4"/>
    <w:rsid w:val="00D86E97"/>
    <w:rsid w:val="00D90573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69A4"/>
    <w:rsid w:val="00D96BC1"/>
    <w:rsid w:val="00D97256"/>
    <w:rsid w:val="00D97683"/>
    <w:rsid w:val="00DA042B"/>
    <w:rsid w:val="00DA0F66"/>
    <w:rsid w:val="00DA1D46"/>
    <w:rsid w:val="00DA20E6"/>
    <w:rsid w:val="00DA2520"/>
    <w:rsid w:val="00DA37E1"/>
    <w:rsid w:val="00DA3823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2A79"/>
    <w:rsid w:val="00DC32C1"/>
    <w:rsid w:val="00DC45EA"/>
    <w:rsid w:val="00DC6544"/>
    <w:rsid w:val="00DC6E13"/>
    <w:rsid w:val="00DD06E2"/>
    <w:rsid w:val="00DD11BC"/>
    <w:rsid w:val="00DD1814"/>
    <w:rsid w:val="00DD3F41"/>
    <w:rsid w:val="00DD40A7"/>
    <w:rsid w:val="00DD47E1"/>
    <w:rsid w:val="00DD4B6A"/>
    <w:rsid w:val="00DD5D17"/>
    <w:rsid w:val="00DD5E53"/>
    <w:rsid w:val="00DE2AD3"/>
    <w:rsid w:val="00DE2C7F"/>
    <w:rsid w:val="00DE308B"/>
    <w:rsid w:val="00DE362A"/>
    <w:rsid w:val="00DE376E"/>
    <w:rsid w:val="00DE44F4"/>
    <w:rsid w:val="00DE55A0"/>
    <w:rsid w:val="00DE5836"/>
    <w:rsid w:val="00DE5901"/>
    <w:rsid w:val="00DE7AF9"/>
    <w:rsid w:val="00DE7D3E"/>
    <w:rsid w:val="00DF0AC2"/>
    <w:rsid w:val="00DF0D6A"/>
    <w:rsid w:val="00DF1812"/>
    <w:rsid w:val="00DF18D7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AEE"/>
    <w:rsid w:val="00DF662A"/>
    <w:rsid w:val="00DF6F77"/>
    <w:rsid w:val="00DF75C0"/>
    <w:rsid w:val="00DF7945"/>
    <w:rsid w:val="00E0202C"/>
    <w:rsid w:val="00E0257D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B16"/>
    <w:rsid w:val="00E10C80"/>
    <w:rsid w:val="00E12250"/>
    <w:rsid w:val="00E1319E"/>
    <w:rsid w:val="00E153F4"/>
    <w:rsid w:val="00E15ED0"/>
    <w:rsid w:val="00E16E95"/>
    <w:rsid w:val="00E1757A"/>
    <w:rsid w:val="00E22647"/>
    <w:rsid w:val="00E22A28"/>
    <w:rsid w:val="00E22BDE"/>
    <w:rsid w:val="00E24836"/>
    <w:rsid w:val="00E25942"/>
    <w:rsid w:val="00E25990"/>
    <w:rsid w:val="00E25D5D"/>
    <w:rsid w:val="00E26D32"/>
    <w:rsid w:val="00E27D3C"/>
    <w:rsid w:val="00E30A5A"/>
    <w:rsid w:val="00E30B7C"/>
    <w:rsid w:val="00E325FC"/>
    <w:rsid w:val="00E32CE2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272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090"/>
    <w:rsid w:val="00E50265"/>
    <w:rsid w:val="00E50AE7"/>
    <w:rsid w:val="00E50F9A"/>
    <w:rsid w:val="00E5111C"/>
    <w:rsid w:val="00E52446"/>
    <w:rsid w:val="00E52B95"/>
    <w:rsid w:val="00E530D1"/>
    <w:rsid w:val="00E54CC8"/>
    <w:rsid w:val="00E563A5"/>
    <w:rsid w:val="00E5708C"/>
    <w:rsid w:val="00E622EF"/>
    <w:rsid w:val="00E62AAA"/>
    <w:rsid w:val="00E63FBE"/>
    <w:rsid w:val="00E641F4"/>
    <w:rsid w:val="00E66ACB"/>
    <w:rsid w:val="00E67179"/>
    <w:rsid w:val="00E67350"/>
    <w:rsid w:val="00E71213"/>
    <w:rsid w:val="00E716C6"/>
    <w:rsid w:val="00E7213A"/>
    <w:rsid w:val="00E7388B"/>
    <w:rsid w:val="00E74BDC"/>
    <w:rsid w:val="00E76B86"/>
    <w:rsid w:val="00E778F5"/>
    <w:rsid w:val="00E84102"/>
    <w:rsid w:val="00E878F2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213E"/>
    <w:rsid w:val="00EA2518"/>
    <w:rsid w:val="00EA2543"/>
    <w:rsid w:val="00EA2AFE"/>
    <w:rsid w:val="00EA30AC"/>
    <w:rsid w:val="00EA4D3D"/>
    <w:rsid w:val="00EA6D39"/>
    <w:rsid w:val="00EA7470"/>
    <w:rsid w:val="00EA74C5"/>
    <w:rsid w:val="00EB01F9"/>
    <w:rsid w:val="00EB0D40"/>
    <w:rsid w:val="00EB20CB"/>
    <w:rsid w:val="00EB2E06"/>
    <w:rsid w:val="00EB36E6"/>
    <w:rsid w:val="00EB61E8"/>
    <w:rsid w:val="00EB64F0"/>
    <w:rsid w:val="00EB70AF"/>
    <w:rsid w:val="00EB73F2"/>
    <w:rsid w:val="00EC059B"/>
    <w:rsid w:val="00EC0B06"/>
    <w:rsid w:val="00EC0D78"/>
    <w:rsid w:val="00EC1190"/>
    <w:rsid w:val="00EC1CE7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C00"/>
    <w:rsid w:val="00ED1808"/>
    <w:rsid w:val="00ED2181"/>
    <w:rsid w:val="00ED34DB"/>
    <w:rsid w:val="00ED392A"/>
    <w:rsid w:val="00ED43FB"/>
    <w:rsid w:val="00ED5BC7"/>
    <w:rsid w:val="00ED70A0"/>
    <w:rsid w:val="00EE011E"/>
    <w:rsid w:val="00EE1017"/>
    <w:rsid w:val="00EE1DAA"/>
    <w:rsid w:val="00EE3C05"/>
    <w:rsid w:val="00EE5E9A"/>
    <w:rsid w:val="00EE6051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5C9C"/>
    <w:rsid w:val="00F161C0"/>
    <w:rsid w:val="00F168BE"/>
    <w:rsid w:val="00F22461"/>
    <w:rsid w:val="00F24228"/>
    <w:rsid w:val="00F2491E"/>
    <w:rsid w:val="00F26D52"/>
    <w:rsid w:val="00F27362"/>
    <w:rsid w:val="00F27766"/>
    <w:rsid w:val="00F31908"/>
    <w:rsid w:val="00F32B53"/>
    <w:rsid w:val="00F32FA1"/>
    <w:rsid w:val="00F33596"/>
    <w:rsid w:val="00F34D06"/>
    <w:rsid w:val="00F35790"/>
    <w:rsid w:val="00F35D41"/>
    <w:rsid w:val="00F371F3"/>
    <w:rsid w:val="00F37C50"/>
    <w:rsid w:val="00F37D61"/>
    <w:rsid w:val="00F40BBA"/>
    <w:rsid w:val="00F41928"/>
    <w:rsid w:val="00F41D41"/>
    <w:rsid w:val="00F41EF1"/>
    <w:rsid w:val="00F44DB3"/>
    <w:rsid w:val="00F457B2"/>
    <w:rsid w:val="00F47940"/>
    <w:rsid w:val="00F509D0"/>
    <w:rsid w:val="00F50B22"/>
    <w:rsid w:val="00F51130"/>
    <w:rsid w:val="00F51D7A"/>
    <w:rsid w:val="00F534FD"/>
    <w:rsid w:val="00F54A39"/>
    <w:rsid w:val="00F55E1F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7422"/>
    <w:rsid w:val="00F707F1"/>
    <w:rsid w:val="00F722AD"/>
    <w:rsid w:val="00F72C97"/>
    <w:rsid w:val="00F737DC"/>
    <w:rsid w:val="00F740B4"/>
    <w:rsid w:val="00F742A4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1E6D"/>
    <w:rsid w:val="00F921C7"/>
    <w:rsid w:val="00F92A58"/>
    <w:rsid w:val="00F9429F"/>
    <w:rsid w:val="00F9439C"/>
    <w:rsid w:val="00F95026"/>
    <w:rsid w:val="00F956C2"/>
    <w:rsid w:val="00F95F18"/>
    <w:rsid w:val="00F96F83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828"/>
    <w:rsid w:val="00FB2EFD"/>
    <w:rsid w:val="00FB3B68"/>
    <w:rsid w:val="00FB46AC"/>
    <w:rsid w:val="00FB6B13"/>
    <w:rsid w:val="00FB6CA1"/>
    <w:rsid w:val="00FB713C"/>
    <w:rsid w:val="00FB7C45"/>
    <w:rsid w:val="00FB7D4C"/>
    <w:rsid w:val="00FC02A0"/>
    <w:rsid w:val="00FC1234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2FD9"/>
    <w:rsid w:val="00FD4642"/>
    <w:rsid w:val="00FD50AA"/>
    <w:rsid w:val="00FD5192"/>
    <w:rsid w:val="00FD58F5"/>
    <w:rsid w:val="00FD74F8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E6664"/>
    <w:rsid w:val="00FE6A2E"/>
    <w:rsid w:val="00FF0BB9"/>
    <w:rsid w:val="00FF1505"/>
    <w:rsid w:val="00FF1DD8"/>
    <w:rsid w:val="00FF2795"/>
    <w:rsid w:val="00FF3129"/>
    <w:rsid w:val="00FF37A1"/>
    <w:rsid w:val="00FF3BCC"/>
    <w:rsid w:val="00FF47E2"/>
    <w:rsid w:val="00FF4B61"/>
    <w:rsid w:val="00FF5638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6882EB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character" w:styleId="af3">
    <w:name w:val="Emphasis"/>
    <w:uiPriority w:val="20"/>
    <w:qFormat/>
    <w:rsid w:val="00A81E4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AFD9E-E8C7-4EE7-A5AC-3BD9CC584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1530</TotalTime>
  <Pages>2</Pages>
  <Words>498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Jin Woong Park/Communication Standard TP(jinwoong.park@lge.com)</cp:lastModifiedBy>
  <cp:revision>92</cp:revision>
  <dcterms:created xsi:type="dcterms:W3CDTF">2022-09-30T06:42:00Z</dcterms:created>
  <dcterms:modified xsi:type="dcterms:W3CDTF">2023-04-10T08:32:00Z</dcterms:modified>
</cp:coreProperties>
</file>